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19EF">
      <w:pPr>
        <w:pStyle w:val="Nadpis1"/>
      </w:pPr>
      <w:r>
        <w:t>POSELSTVÍ SVATÉHO OTCE</w:t>
      </w:r>
      <w:r>
        <w:br/>
        <w:t>U PŘÍLEŽITOSTI</w:t>
      </w:r>
      <w:r>
        <w:br/>
        <w:t>60. SVĚTOVÉHO DNE KOMUNIKAČNÍCH PROSTŘEDKŮ</w:t>
      </w:r>
    </w:p>
    <w:p w:rsidR="00000000" w:rsidRDefault="009E19EF">
      <w:pPr>
        <w:pStyle w:val="Nadpis1"/>
      </w:pPr>
      <w:r>
        <w:t>(</w:t>
      </w:r>
      <w:r>
        <w:rPr>
          <w:sz w:val="32"/>
        </w:rPr>
        <w:t>17. 5. 2026</w:t>
      </w:r>
      <w:r>
        <w:t>)</w:t>
      </w:r>
    </w:p>
    <w:p w:rsidR="00000000" w:rsidRDefault="009E19EF">
      <w:pPr>
        <w:pStyle w:val="Nadpis2"/>
      </w:pPr>
      <w:r>
        <w:t>Střežit lidské hlasy a tváře</w:t>
      </w:r>
    </w:p>
    <w:p w:rsidR="00000000" w:rsidRDefault="009E19EF">
      <w:pPr>
        <w:pStyle w:val="Odstavec0"/>
      </w:pPr>
      <w:r>
        <w:t>Drazí bratři a sestry,</w:t>
      </w:r>
    </w:p>
    <w:p w:rsidR="00000000" w:rsidRDefault="009E19EF">
      <w:pPr>
        <w:pStyle w:val="Odstavec0"/>
      </w:pPr>
      <w:r>
        <w:t>tvář a hlas jsou jedinečné charakteristické rysy každého člověka; vyjadřují jeho vlastní neopakova</w:t>
      </w:r>
      <w:r>
        <w:t>telnou ide</w:t>
      </w:r>
      <w:r>
        <w:t>ntitu a jsou základním prvkem každého setkání. Ve starověku to dobře věděli. Pro definici lidské osoby používali staří Řekové slovo „tvář“ (prós</w:t>
      </w:r>
      <w:r w:rsidRPr="009E19EF">
        <w:t>ō</w:t>
      </w:r>
      <w:r>
        <w:t xml:space="preserve">pon), které etymologicky označuje to, co je před našima očima, místo přítomnosti a vztahu. Latinský termín </w:t>
      </w:r>
      <w:r>
        <w:rPr>
          <w:i/>
        </w:rPr>
        <w:t>persona</w:t>
      </w:r>
      <w:r>
        <w:t xml:space="preserve"> (odvozen od per-sonare) zahrnuje zvuk: ne jakýkoli zvuk, ale nezaměnitelný hlas někoho.</w:t>
      </w:r>
      <w:bookmarkStart w:id="0" w:name="_GoBack"/>
      <w:bookmarkEnd w:id="0"/>
    </w:p>
    <w:p w:rsidR="00000000" w:rsidRDefault="009E19EF">
      <w:pPr>
        <w:pStyle w:val="Odstavec1"/>
      </w:pPr>
      <w:r>
        <w:t>Tvář a hlas jsou posvátné. Byly nám darovány Bohem, který nás stvořil ke svému obrazu, když nás povolal k životu skrze Slovo, které nám sám adresoval; Slovo, jež ne</w:t>
      </w:r>
      <w:r>
        <w:t xml:space="preserve">jprve po staletí zaznívalo </w:t>
      </w:r>
      <w:r>
        <w:t xml:space="preserve">v hlasech proroků a poté, v plnosti času, se stalo tělem. Toto Slovo – </w:t>
      </w:r>
      <w:r>
        <w:t xml:space="preserve">sdělení, které Bůh dává </w:t>
      </w:r>
      <w:r>
        <w:t xml:space="preserve">o sobě samém – jsme také mohli přímo slyšet a vidět (srov. 1 Jan 1,1-3), protože se dalo poznat </w:t>
      </w:r>
      <w:r>
        <w:t>v hlasu a tváři Ježíše, Syna Božího.</w:t>
      </w:r>
    </w:p>
    <w:p w:rsidR="00000000" w:rsidRDefault="009E19EF" w:rsidP="00455285">
      <w:pPr>
        <w:pStyle w:val="Odstavec1"/>
        <w:tabs>
          <w:tab w:val="left" w:pos="340"/>
        </w:tabs>
      </w:pPr>
      <w:r>
        <w:t xml:space="preserve">Bůh si od okamžiku stvoření přál člověka jako svého partnera v dialogu, a jak říká svatý Řehoř </w:t>
      </w:r>
      <w:r>
        <w:br/>
        <w:t>z Nyssy</w:t>
      </w:r>
      <w:r>
        <w:rPr>
          <w:rStyle w:val="Znakapoznpodarou"/>
        </w:rPr>
        <w:footnoteReference w:id="1"/>
      </w:r>
      <w:r>
        <w:t>, vtiskl do jeho tváře odraz božské lásky, aby skrze lásku mohl plně prožívat své lidství. Střežit lidské tváře a hlasy tedy znamená chránit tuto</w:t>
      </w:r>
      <w:r>
        <w:t xml:space="preserve"> pečeť, tento nesmazatelný odraz Boží lásky. Nejsme druhem, který by byl tvořen předem definovanými biochemickými algoritmy. Každý z nás má nenahradi</w:t>
      </w:r>
      <w:r w:rsidR="00455285">
        <w:softHyphen/>
      </w:r>
      <w:r>
        <w:t>telné a nenapodobitelné povolání, jež vyplývá ze života a projevuje se právě v komunikaci s ostatními.</w:t>
      </w:r>
    </w:p>
    <w:p w:rsidR="00000000" w:rsidRDefault="009E19EF" w:rsidP="00455285">
      <w:pPr>
        <w:pStyle w:val="Odstavec1"/>
        <w:tabs>
          <w:tab w:val="left" w:pos="340"/>
        </w:tabs>
      </w:pPr>
      <w:r>
        <w:t>Pokud tuto ochranu opustíme, digitální technologie mohou radikálně proměnit některé ze základ</w:t>
      </w:r>
      <w:r>
        <w:t xml:space="preserve">ních pilířů lidské civilizace, které někdy považujeme za samozřejmé. Skrze simulaci lidských hlasů </w:t>
      </w:r>
      <w:r>
        <w:t>a tváří, moudrosti a poznání, vědomí a odpovědnosti, empatie a přá</w:t>
      </w:r>
      <w:r>
        <w:t>telství tak systémy známé jako umělá in</w:t>
      </w:r>
      <w:r w:rsidR="00455285">
        <w:t>teli</w:t>
      </w:r>
      <w:r w:rsidR="00455285">
        <w:softHyphen/>
        <w:t>ge</w:t>
      </w:r>
      <w:r>
        <w:t>nce nejen zasahují do informačních ekosystémů, ale také vnikají do nejhlubší úrovně komunikace, tedy do vztahů mezi lidmi.</w:t>
      </w:r>
    </w:p>
    <w:p w:rsidR="00000000" w:rsidRDefault="009E19EF">
      <w:pPr>
        <w:pStyle w:val="Odstavec1"/>
      </w:pPr>
      <w:r>
        <w:t>Není to tedy výzva technologická, ale antropologická. Chránit tváře a hlasy v konečném důsledku zna</w:t>
      </w:r>
      <w:r>
        <w:t xml:space="preserve">mená chránit nás samotné. Přijímat s odvahou, odhodláním a rozvahou příležitosti, které </w:t>
      </w:r>
      <w:r>
        <w:t>di</w:t>
      </w:r>
      <w:r>
        <w:t>gi</w:t>
      </w:r>
      <w:r>
        <w:t>tální t</w:t>
      </w:r>
      <w:r>
        <w:t>e</w:t>
      </w:r>
      <w:r>
        <w:t>chnologie a umělá inteligence</w:t>
      </w:r>
      <w:r w:rsidR="00470284">
        <w:t xml:space="preserve"> </w:t>
      </w:r>
      <w:r w:rsidR="00470284">
        <w:t>nabíz</w:t>
      </w:r>
      <w:r w:rsidR="00470284">
        <w:t>ej</w:t>
      </w:r>
      <w:r w:rsidR="00470284">
        <w:t>í</w:t>
      </w:r>
      <w:r>
        <w:t xml:space="preserve">, neznamená skrývat před sebou kritické body, nejasnosti </w:t>
      </w:r>
      <w:r w:rsidR="00470284">
        <w:br/>
      </w:r>
      <w:r>
        <w:t>a</w:t>
      </w:r>
      <w:r w:rsidR="00470284">
        <w:t xml:space="preserve"> </w:t>
      </w:r>
      <w:r>
        <w:t>ri</w:t>
      </w:r>
      <w:r>
        <w:t>zi</w:t>
      </w:r>
      <w:r>
        <w:t>k</w:t>
      </w:r>
      <w:r>
        <w:t>a.</w:t>
      </w:r>
    </w:p>
    <w:p w:rsidR="00000000" w:rsidRDefault="009E19EF">
      <w:pPr>
        <w:pStyle w:val="Nadpis3"/>
      </w:pPr>
      <w:r>
        <w:t>Nevzdávat se svého vlastního myšlení</w:t>
      </w:r>
    </w:p>
    <w:p w:rsidR="00000000" w:rsidRDefault="009E19EF" w:rsidP="005E5893">
      <w:pPr>
        <w:pStyle w:val="Odstavec0"/>
      </w:pPr>
      <w:r>
        <w:t xml:space="preserve">Již </w:t>
      </w:r>
      <w:r>
        <w:t>delší dobu existuje řada důkazů o tom, že algoritmy navržené tak, aby maximalizovaly sledova</w:t>
      </w:r>
      <w:r>
        <w:t>nost sociálních médií – což je pro platformy ziskové –, odměňují rychlé emoce a naopak penalizují lidské p</w:t>
      </w:r>
      <w:r>
        <w:t>ro</w:t>
      </w:r>
      <w:r>
        <w:t>jevy, které vyžadují více času, jako je snaha o porozumění a reflexe. Tím, že tyto algoritmy uzavírají s</w:t>
      </w:r>
      <w:r>
        <w:t>k</w:t>
      </w:r>
      <w:r>
        <w:t>upiny lidí do bublin snadného souhlasu a snadného r</w:t>
      </w:r>
      <w:r>
        <w:t>ozhořčení, oslabují schopnost na</w:t>
      </w:r>
      <w:r>
        <w:t>slouchat a</w:t>
      </w:r>
      <w:r w:rsidR="00FE5CE0">
        <w:t> </w:t>
      </w:r>
      <w:r>
        <w:t>kri</w:t>
      </w:r>
      <w:r>
        <w:t>t</w:t>
      </w:r>
      <w:r>
        <w:t>i</w:t>
      </w:r>
      <w:r>
        <w:t>c</w:t>
      </w:r>
      <w:r>
        <w:t>k</w:t>
      </w:r>
      <w:r>
        <w:t>y myslet a zvyšují polarizaci společnosti.</w:t>
      </w:r>
    </w:p>
    <w:p w:rsidR="00000000" w:rsidRDefault="009E19EF" w:rsidP="00455285">
      <w:pPr>
        <w:pStyle w:val="Odstavec1"/>
        <w:tabs>
          <w:tab w:val="left" w:pos="340"/>
        </w:tabs>
      </w:pPr>
      <w:r>
        <w:t>K tomu se pak přidala naivní a nekritická důvěra v umělou int</w:t>
      </w:r>
      <w:r>
        <w:t>eligenci jako vševědoucího „přítele“, po</w:t>
      </w:r>
      <w:r>
        <w:t>sky</w:t>
      </w:r>
      <w:r>
        <w:t xml:space="preserve">tovatele veškerých informací, archivu všech pamětí, „věštírny“ všech rad. To vše může dále </w:t>
      </w:r>
      <w:r>
        <w:lastRenderedPageBreak/>
        <w:t>osla</w:t>
      </w:r>
      <w:r>
        <w:t>bit naši schopnost analytického</w:t>
      </w:r>
      <w:r>
        <w:t xml:space="preserve"> a kreativního myšlení, porozumění významům, rozlišování mezi skla</w:t>
      </w:r>
      <w:r>
        <w:t>debnými a významovými prvky.</w:t>
      </w:r>
    </w:p>
    <w:p w:rsidR="00000000" w:rsidRDefault="009E19EF">
      <w:pPr>
        <w:pStyle w:val="Odstavec1"/>
        <w:tabs>
          <w:tab w:val="left" w:pos="340"/>
        </w:tabs>
      </w:pPr>
      <w:r>
        <w:t>Ačkoli umělá inteligence může poskytovat podporu a pomoc při zvládání komunikačních úkolů, vyhý</w:t>
      </w:r>
      <w:r>
        <w:t>bání se úsilí vlastního myšlení a spokojení se s umělým statistickým výčtem však z dlouhodo</w:t>
      </w:r>
      <w:r>
        <w:t>bého hle</w:t>
      </w:r>
      <w:r>
        <w:t>diska hrozí oslabením našich kognitivních, emocionáln</w:t>
      </w:r>
      <w:r>
        <w:t>ích a komunikačních schopností.</w:t>
      </w:r>
    </w:p>
    <w:p w:rsidR="00000000" w:rsidRDefault="009E19EF">
      <w:pPr>
        <w:pStyle w:val="Odstavec1"/>
        <w:tabs>
          <w:tab w:val="left" w:pos="340"/>
        </w:tabs>
      </w:pPr>
      <w:r>
        <w:t>Systémy umělé inteligence v posledních letech stále více přebírají kontrolu také nad produkcí textů, hudby a videí. Velká část tvůrčího průmyslu je tak v ohrožení, že bude demontována a nahra</w:t>
      </w:r>
      <w:r>
        <w:t>zena štít</w:t>
      </w:r>
      <w:r>
        <w:t xml:space="preserve">kem </w:t>
      </w:r>
      <w:r>
        <w:rPr>
          <w:i/>
        </w:rPr>
        <w:t>„Powered by AI“</w:t>
      </w:r>
      <w:r>
        <w:t>, čímž se lidé stanou pouhými pasivními konzumenty nepromyšlených idejí, ano</w:t>
      </w:r>
      <w:r>
        <w:t xml:space="preserve">nymních produktů bez autorství a bez lásky. Tím budou mistrovská díla lidského génia </w:t>
      </w:r>
      <w:r>
        <w:t>v oblasti hud</w:t>
      </w:r>
      <w:r>
        <w:t>by, umění a literatury redukována na pouhá pole pro trénink strojů.</w:t>
      </w:r>
    </w:p>
    <w:p w:rsidR="00000000" w:rsidRDefault="009E19EF">
      <w:pPr>
        <w:pStyle w:val="Odstavec1"/>
        <w:tabs>
          <w:tab w:val="left" w:pos="340"/>
        </w:tabs>
      </w:pPr>
      <w:r>
        <w:t>Otázka, která nám</w:t>
      </w:r>
      <w:r>
        <w:t xml:space="preserve"> leží na srdci, však není, co dokáže nebo bude schopen dokázat stroj, ale co mů</w:t>
      </w:r>
      <w:r>
        <w:t>žeme a budeme schopni dokázat my, když budeme růst v lidskosti a poznání a budeme moudře vy</w:t>
      </w:r>
      <w:r>
        <w:t xml:space="preserve">užívat tak mocné nástroje, které jsou k našim službám. Člověk byl vždy v pokušení přivlastňovat si plody poznání bez námahy spojené s nasazením, výzkumem a osobní odpovědností. Vzdát se tvůrčího procesu a přenechat stroji své mentální funkce a svou představivost však znamená pohřbít talenty, které jsme dostali, abychom mohli růst jako lidé </w:t>
      </w:r>
      <w:r>
        <w:t>ve vztahu k Bohu a ostatním. Znamená to skrýt svou tvář a umlčet svůj hlas.</w:t>
      </w:r>
    </w:p>
    <w:p w:rsidR="00000000" w:rsidRDefault="009E19EF">
      <w:pPr>
        <w:pStyle w:val="Nadpis3"/>
      </w:pPr>
      <w:r>
        <w:t>Být nebo předstírat: simulace vztahů a reality</w:t>
      </w:r>
    </w:p>
    <w:p w:rsidR="00000000" w:rsidRDefault="009E19EF">
      <w:pPr>
        <w:pStyle w:val="Odstavec0"/>
      </w:pPr>
      <w:r>
        <w:t>Jak procházíme informační toky (</w:t>
      </w:r>
      <w:r>
        <w:rPr>
          <w:i/>
        </w:rPr>
        <w:t>feedy</w:t>
      </w:r>
      <w:r>
        <w:t xml:space="preserve">), je stále obtížnější rozpoznat, zda komunikujeme s jinými lidmi nebo s </w:t>
      </w:r>
      <w:r>
        <w:rPr>
          <w:i/>
        </w:rPr>
        <w:t>„boty“</w:t>
      </w:r>
      <w:r>
        <w:t xml:space="preserve"> či „virtuálními influencery“. Netransparentní zásahy těchto automatizovaných agentů ovli</w:t>
      </w:r>
      <w:r>
        <w:t>v</w:t>
      </w:r>
      <w:r>
        <w:t xml:space="preserve">ňují veřejné debaty a rozhodování lidí. Zejména </w:t>
      </w:r>
      <w:r>
        <w:rPr>
          <w:i/>
        </w:rPr>
        <w:t>chatboti</w:t>
      </w:r>
      <w:r>
        <w:t xml:space="preserve"> založení na velkých jazykových modelech (LLM) se ukazují jako překvapivě efektivní ve skryté manipulaci díky neustálé optimali</w:t>
      </w:r>
      <w:r>
        <w:t>zaci personali</w:t>
      </w:r>
      <w:r w:rsidR="00D071A0">
        <w:softHyphen/>
      </w:r>
      <w:r>
        <w:t>zo</w:t>
      </w:r>
      <w:r>
        <w:t xml:space="preserve">vaných interakcí. Dialogická a adaptivní mimetická struktura těchto jazykových modelů </w:t>
      </w:r>
      <w:r>
        <w:t>je schopna na</w:t>
      </w:r>
      <w:r>
        <w:t>podobovat lidské city a tak simulovat vztah. Tato antropomorfizace, která může být dokonce zá</w:t>
      </w:r>
      <w:r w:rsidR="00D071A0">
        <w:softHyphen/>
      </w:r>
      <w:r>
        <w:t xml:space="preserve">bavná, je zároveň klamná, zejména pro nejzranitelnější osoby. </w:t>
      </w:r>
      <w:r>
        <w:rPr>
          <w:i/>
        </w:rPr>
        <w:t>Chatboty</w:t>
      </w:r>
      <w:r>
        <w:t>, které jsou pře</w:t>
      </w:r>
      <w:r>
        <w:t>hnaně „laskavé“ a navíc vždy přítomné a dostupné, se proto mohou stát skrytými architekty našich emocionálních stavů a tímto způsobem narušovat a okupovat sféru lidské intimity.</w:t>
      </w:r>
    </w:p>
    <w:p w:rsidR="00000000" w:rsidRDefault="009E19EF">
      <w:pPr>
        <w:pStyle w:val="Odstavec1"/>
        <w:tabs>
          <w:tab w:val="left" w:pos="340"/>
        </w:tabs>
      </w:pPr>
      <w:r>
        <w:t>Technologie, která využívá naši potřeb</w:t>
      </w:r>
      <w:r>
        <w:t>u vztahů, může mít nejen bolestivé důsledky pro osud jed</w:t>
      </w:r>
      <w:r>
        <w:softHyphen/>
        <w:t>notlivců, ale může také poškodit sociální, kulturní a politickou strukturu společnosti. K tomu dochází, když zaměňujeme vztahy s ostatními za vztahy s umělou inteligencí, která je trénována katalogizo</w:t>
      </w:r>
      <w:r>
        <w:t>vat naše myšlenky a vytvářet kolem nás svět zrcadel, kde je vše vytvořeno „k našemu obrazu a po</w:t>
      </w:r>
      <w:r>
        <w:t xml:space="preserve">době“. Tímto způsobem se necháváme okrádat o možnost setkat se s druhým, který je od nás vždy odlišný </w:t>
      </w:r>
      <w:r w:rsidR="00D071A0">
        <w:br/>
      </w:r>
      <w:r>
        <w:t>a s nímž se můžeme a musíme naučit konfrontovat. Bez při</w:t>
      </w:r>
      <w:r>
        <w:t>jetí jinakosti nemůže existovat ani vztah, ani přátelství.</w:t>
      </w:r>
    </w:p>
    <w:p w:rsidR="00000000" w:rsidRDefault="009E19EF">
      <w:pPr>
        <w:pStyle w:val="Odstavec1"/>
        <w:tabs>
          <w:tab w:val="left" w:pos="340"/>
        </w:tabs>
      </w:pPr>
      <w:r>
        <w:t xml:space="preserve">Další velkou výzvou, kterou tyto nové systémy představují, je zkreslení (v angličtině </w:t>
      </w:r>
      <w:r>
        <w:rPr>
          <w:i/>
        </w:rPr>
        <w:t>bias</w:t>
      </w:r>
      <w:r>
        <w:t xml:space="preserve">), které vede k získávání a předávání překrouceného vnímání skutečnosti. Modely umělé inteligence jsou utvářeny světovým názorem těch, kdo je budují, a samy mohou vnucovat způsoby uvažování tím, </w:t>
      </w:r>
      <w:r>
        <w:t>že replikují ste</w:t>
      </w:r>
      <w:r>
        <w:t>reo</w:t>
      </w:r>
      <w:r>
        <w:t>typy a předsudky přítomné v datech, z nichž čerpají. Nedostatek transparentnosti při navrho</w:t>
      </w:r>
      <w:r w:rsidR="00D071A0">
        <w:t>-</w:t>
      </w:r>
      <w:r w:rsidR="00D071A0">
        <w:br/>
      </w:r>
      <w:r>
        <w:t>vání algoritmů spolu s nedostatečnou sociální reprezentac</w:t>
      </w:r>
      <w:r>
        <w:t xml:space="preserve">í dat má tendenci ponechávat nás uvíznuté </w:t>
      </w:r>
      <w:r>
        <w:t>v</w:t>
      </w:r>
      <w:r w:rsidR="00D071A0">
        <w:t xml:space="preserve"> </w:t>
      </w:r>
      <w:r>
        <w:t>sí</w:t>
      </w:r>
      <w:r>
        <w:t xml:space="preserve">tích, které manipulují našimi myšlenkami a udržují a prohlubují již existující sociální nerovnosti </w:t>
      </w:r>
      <w:r w:rsidR="00D071A0">
        <w:br/>
      </w:r>
      <w:r>
        <w:t>a ne</w:t>
      </w:r>
      <w:r>
        <w:t>spra</w:t>
      </w:r>
      <w:r>
        <w:t>vedlnosti.</w:t>
      </w:r>
    </w:p>
    <w:p w:rsidR="00000000" w:rsidRDefault="009E19EF">
      <w:pPr>
        <w:pStyle w:val="Odstavec1"/>
        <w:tabs>
          <w:tab w:val="left" w:pos="340"/>
        </w:tabs>
      </w:pPr>
      <w:r>
        <w:t>Riziko je velké. Síla simulace je taková, že nás umělá inteligence může dokonce oklamat vytvo</w:t>
      </w:r>
      <w:r>
        <w:t>řením paralelních „realit“, ve kterých si přivlastní naše tváře a hlasy. Jsme ponořeni do vícerozměr</w:t>
      </w:r>
      <w:r>
        <w:t>nosti, kde je stále obtížnější rozlišit realitu od fikce.</w:t>
      </w:r>
    </w:p>
    <w:p w:rsidR="00000000" w:rsidRDefault="009E19EF">
      <w:pPr>
        <w:pStyle w:val="Odstavec1"/>
        <w:tabs>
          <w:tab w:val="left" w:pos="340"/>
        </w:tabs>
      </w:pPr>
      <w:r>
        <w:t>K tomu se přidává problém nedostatečné přesnosti. Systémy, jež vydávají statistickou pravdě</w:t>
      </w:r>
      <w:r>
        <w:t>po</w:t>
      </w:r>
      <w:r>
        <w:t>d</w:t>
      </w:r>
      <w:r>
        <w:t>ob</w:t>
      </w:r>
      <w:r w:rsidR="00D071A0">
        <w:softHyphen/>
      </w:r>
      <w:r>
        <w:t>nost za znalost, nám ve skutečnosti nabízejí informace v nejlepším případě přibližné, které jsou někdy doslova „halucinacemi“. Nedostatečná kontrola zdrojů spolu s krizí novinářské práce v terénu, jež za</w:t>
      </w:r>
      <w:r>
        <w:t>hr</w:t>
      </w:r>
      <w:r w:rsidR="00D071A0">
        <w:softHyphen/>
      </w:r>
      <w:r>
        <w:t>nuje neustálé shromažďování a ověřování informací v místech, kde se události odehrávají, může vy</w:t>
      </w:r>
      <w:r>
        <w:t>tvá</w:t>
      </w:r>
      <w:r w:rsidR="00D071A0">
        <w:softHyphen/>
      </w:r>
      <w:r>
        <w:t>řet ještě úrodnější půdu pro dezinformace, což vyvolává rostoucí pocit nedůvěry, zmatení a nejistoty.</w:t>
      </w:r>
    </w:p>
    <w:p w:rsidR="00000000" w:rsidRDefault="009E19EF">
      <w:pPr>
        <w:pStyle w:val="Nadpis3"/>
      </w:pPr>
      <w:r>
        <w:lastRenderedPageBreak/>
        <w:t>Možnost spojenectví</w:t>
      </w:r>
    </w:p>
    <w:p w:rsidR="00000000" w:rsidRDefault="009E19EF">
      <w:pPr>
        <w:pStyle w:val="Odstavec0"/>
      </w:pPr>
      <w:r>
        <w:t xml:space="preserve">Za touto obrovskou neviditelnou silou, která nás všechny zasahuje, stojí jen hrstka </w:t>
      </w:r>
      <w:r>
        <w:t>firem, jejichž za</w:t>
      </w:r>
      <w:r>
        <w:t>kla</w:t>
      </w:r>
      <w:r w:rsidR="00D071A0">
        <w:softHyphen/>
      </w:r>
      <w:r>
        <w:t>da</w:t>
      </w:r>
      <w:r>
        <w:t>telé byli nedávno představeni jako „osobnosti roku 2025“, tedy architekti umělé inteligence. To vyvo</w:t>
      </w:r>
      <w:r w:rsidR="00D071A0">
        <w:softHyphen/>
      </w:r>
      <w:r>
        <w:t>lává značné obavy ohledně oligopolní kontroly algoritmických systémů a umělé inteligence, které jsou schopny nenápadně ovlivňovat chování, a dokonce přepisovat dějiny lidstva – včetně dějin církve –, často aniž bychom si toho byli skutečně vědomi.</w:t>
      </w:r>
    </w:p>
    <w:p w:rsidR="00000000" w:rsidRDefault="009E19EF">
      <w:pPr>
        <w:pStyle w:val="Odstavec1"/>
        <w:tabs>
          <w:tab w:val="left" w:pos="340"/>
        </w:tabs>
      </w:pPr>
      <w:r>
        <w:t>Výzva, která před námi stojí, nespočívá v zastavení digitální inovace, ale v jejím řízení a uvědo</w:t>
      </w:r>
      <w:r>
        <w:t>mění si její ambivalentní povahy. Je na každ</w:t>
      </w:r>
      <w:r>
        <w:t>ém z nás, abychom pozvedli hlas na obranu lidských bytostí, aby tyto nástroje mohly být skutečně přijaty jako naši spojenci.</w:t>
      </w:r>
    </w:p>
    <w:p w:rsidR="00000000" w:rsidRDefault="009E19EF">
      <w:pPr>
        <w:pStyle w:val="Odstavec1"/>
        <w:tabs>
          <w:tab w:val="left" w:pos="340"/>
        </w:tabs>
      </w:pPr>
      <w:r>
        <w:t xml:space="preserve">Toto spojenectví je možné, ale musí být založeno na třech pilířích: na </w:t>
      </w:r>
      <w:r>
        <w:rPr>
          <w:i/>
        </w:rPr>
        <w:t>odpovědnosti</w:t>
      </w:r>
      <w:r>
        <w:t xml:space="preserve">, </w:t>
      </w:r>
      <w:r>
        <w:rPr>
          <w:i/>
        </w:rPr>
        <w:t>spolupráci</w:t>
      </w:r>
      <w:r>
        <w:t xml:space="preserve"> </w:t>
      </w:r>
      <w:r w:rsidR="00D071A0">
        <w:br/>
      </w:r>
      <w:r>
        <w:t xml:space="preserve">a </w:t>
      </w:r>
      <w:r>
        <w:rPr>
          <w:i/>
        </w:rPr>
        <w:t>vzdě</w:t>
      </w:r>
      <w:r>
        <w:rPr>
          <w:i/>
        </w:rPr>
        <w:t>lávání</w:t>
      </w:r>
      <w:r>
        <w:t>.</w:t>
      </w:r>
    </w:p>
    <w:p w:rsidR="00000000" w:rsidRDefault="009E19EF">
      <w:pPr>
        <w:pStyle w:val="Odstavec1"/>
        <w:tabs>
          <w:tab w:val="left" w:pos="340"/>
        </w:tabs>
      </w:pPr>
      <w:r>
        <w:t xml:space="preserve">Především </w:t>
      </w:r>
      <w:r>
        <w:rPr>
          <w:i/>
        </w:rPr>
        <w:t>odpovědnost</w:t>
      </w:r>
      <w:r>
        <w:t>. Ta se může podle jednotlivých rolí projevovat jako poctivost, transpa</w:t>
      </w:r>
      <w:r>
        <w:t>rent</w:t>
      </w:r>
      <w:r w:rsidR="00D071A0">
        <w:softHyphen/>
      </w:r>
      <w:r>
        <w:t>nost, odvaha, schopnost vize, povinnost sdílet znalosti, právo být informován. Nicméně v obec</w:t>
      </w:r>
      <w:r>
        <w:t>né rovině se nikdo nemůže vyhnout své odpovědnosti za budoucnost, kterou vytváříme.</w:t>
      </w:r>
    </w:p>
    <w:p w:rsidR="00000000" w:rsidRDefault="009E19EF">
      <w:pPr>
        <w:pStyle w:val="Odstavec1"/>
        <w:tabs>
          <w:tab w:val="left" w:pos="340"/>
        </w:tabs>
      </w:pPr>
      <w:r>
        <w:t>P</w:t>
      </w:r>
      <w:r>
        <w:t>ro ty, kdo stojí v čele online platforem, to znamená zajistit, aby jejich obchodní strategie nebyly ve</w:t>
      </w:r>
      <w:r>
        <w:t>deny pouze kritériem maximalizace zisku, ale také prozíravou vizí, která bere v úvahu společné dobro, právě tak jako každý z nich má na srdci blaho svých dětí.</w:t>
      </w:r>
    </w:p>
    <w:p w:rsidR="00000000" w:rsidRDefault="009E19EF">
      <w:pPr>
        <w:pStyle w:val="Odstavec1"/>
        <w:tabs>
          <w:tab w:val="left" w:pos="340"/>
        </w:tabs>
      </w:pPr>
      <w:r>
        <w:t>Tvůrci a vývojáři modelů umělé inteligence musí být transparentní a společensky odpovědní, po</w:t>
      </w:r>
      <w:r>
        <w:t>kud jde o principy návrhů a systémy moderování, na nichž jsou založeny jejich algoritmy a vyvinuté modely, tak aby se prosazoval informovaný souhlas ze stra</w:t>
      </w:r>
      <w:r>
        <w:t>ny uživatelů.</w:t>
      </w:r>
    </w:p>
    <w:p w:rsidR="00000000" w:rsidRDefault="009E19EF">
      <w:pPr>
        <w:pStyle w:val="Odstavec1"/>
        <w:tabs>
          <w:tab w:val="left" w:pos="340"/>
        </w:tabs>
      </w:pPr>
      <w:r>
        <w:t>Stejná odpovědnost se vyžaduje také od národních zákonodárců a nadnárodních regulačních orgá</w:t>
      </w:r>
      <w:r w:rsidR="00D071A0">
        <w:softHyphen/>
      </w:r>
      <w:r>
        <w:t xml:space="preserve">nů, které jsou povinny dohlížet na ochranu lidské důstojnosti. Vhodná regulace může chránit lidi před emocionální připoutaností k </w:t>
      </w:r>
      <w:r>
        <w:rPr>
          <w:i/>
        </w:rPr>
        <w:t>chatbotům</w:t>
      </w:r>
      <w:r>
        <w:t xml:space="preserve"> a omezit šíření falešných, manipulativních nebo zavá</w:t>
      </w:r>
      <w:r>
        <w:t>dějících obsahů, čímž se zachová integrita informací oproti jejich klamavé simulaci.</w:t>
      </w:r>
    </w:p>
    <w:p w:rsidR="00000000" w:rsidRDefault="009E19EF">
      <w:pPr>
        <w:pStyle w:val="Odstavec1"/>
        <w:tabs>
          <w:tab w:val="left" w:pos="340"/>
        </w:tabs>
      </w:pPr>
      <w:r>
        <w:t xml:space="preserve">Samotné mediální a komunikační společnosti rovněž nemohou dovolit, aby algoritmy zaměřené </w:t>
      </w:r>
      <w:r>
        <w:t>na bez</w:t>
      </w:r>
      <w:r>
        <w:t>ohledné vítězství v boji o někol</w:t>
      </w:r>
      <w:r>
        <w:t>ik sekund pozornosti převážily nad věrností jejich profesním hodno</w:t>
      </w:r>
      <w:r w:rsidR="00D071A0">
        <w:softHyphen/>
      </w:r>
      <w:r>
        <w:t>tám, které směřují k hledání pravdy. Důvěru veřejnosti si lze získat přesností a transparent</w:t>
      </w:r>
      <w:r>
        <w:t xml:space="preserve">ností, nikoli honbou za sledovaností za každou cenu. Obsah generovaný nebo manipulovaný umělou inteligencí musí být jasně označen a odlišen od obsahu vytvořeného lidmi. Je třeba chránit autorství a svrchované vlastnictví práce novinářů a dalších tvůrců obsahu. Informace jsou veřejným statkem. Konstruktivní </w:t>
      </w:r>
      <w:r w:rsidR="00D071A0">
        <w:br/>
      </w:r>
      <w:r>
        <w:t>a smy</w:t>
      </w:r>
      <w:r>
        <w:t>s</w:t>
      </w:r>
      <w:r>
        <w:t xml:space="preserve">luplná veřejná služba není založena na </w:t>
      </w:r>
      <w:r>
        <w:t>neprůhlednosti, ale na trans</w:t>
      </w:r>
      <w:r>
        <w:t>parentnosti zdrojů, na zapo</w:t>
      </w:r>
      <w:r w:rsidR="00D071A0">
        <w:softHyphen/>
      </w:r>
      <w:r>
        <w:t>jení zúčastněných subjektů a na vysokém kvalitativním standardu.</w:t>
      </w:r>
    </w:p>
    <w:p w:rsidR="00000000" w:rsidRDefault="009E19EF">
      <w:pPr>
        <w:pStyle w:val="Odstavec1"/>
        <w:tabs>
          <w:tab w:val="left" w:pos="340"/>
        </w:tabs>
      </w:pPr>
      <w:r>
        <w:t xml:space="preserve">Všichni jsme povoláni ke </w:t>
      </w:r>
      <w:r>
        <w:rPr>
          <w:i/>
        </w:rPr>
        <w:t>spolupráci</w:t>
      </w:r>
      <w:r>
        <w:t>. Žádný sektor nemůže samostatně čelit výzvě, kterou před</w:t>
      </w:r>
      <w:r>
        <w:softHyphen/>
        <w:t>stavuje řízení digitálních inovací a správy umělé inteligence. Je proto nutné vytvořit ochranné me</w:t>
      </w:r>
      <w:r>
        <w:softHyphen/>
        <w:t>chanismy. Všechny zainteresované strany – od technologického průmyslu po zákonodárce, od krea</w:t>
      </w:r>
      <w:r>
        <w:softHyphen/>
        <w:t>tivních společností po akademickou sféru, od umělců po novináře a vychovatele – musí být zapojeny do budo</w:t>
      </w:r>
      <w:r>
        <w:t>vání a prosazování informovaného a odpovědného digitálního občanství.</w:t>
      </w:r>
    </w:p>
    <w:p w:rsidR="00000000" w:rsidRDefault="009E19EF">
      <w:pPr>
        <w:pStyle w:val="Odstavec1"/>
        <w:tabs>
          <w:tab w:val="left" w:pos="340"/>
        </w:tabs>
      </w:pPr>
      <w:r>
        <w:t xml:space="preserve">K tomu směřuje </w:t>
      </w:r>
      <w:r>
        <w:rPr>
          <w:i/>
        </w:rPr>
        <w:t>vzdělávání</w:t>
      </w:r>
      <w:r>
        <w:t>. Má posilovat naše osobní schopnosti kriticky uvažovat, hodnotit spoleh</w:t>
      </w:r>
      <w:r w:rsidR="00D071A0">
        <w:softHyphen/>
      </w:r>
      <w:r>
        <w:t>livost zdrojů a možné zájmy skrývající se za výběrem informací, které se k nám dostávají, porozumět psy</w:t>
      </w:r>
      <w:r>
        <w:t>cho</w:t>
      </w:r>
      <w:r>
        <w:t xml:space="preserve">logickým mechanismům, které je aktivují, umožnit našim rodinám, komunitám </w:t>
      </w:r>
      <w:r>
        <w:t>a asociacím vy</w:t>
      </w:r>
      <w:r w:rsidR="00D071A0">
        <w:softHyphen/>
      </w:r>
      <w:r>
        <w:t>pra</w:t>
      </w:r>
      <w:r>
        <w:t>covat praktická kritéria pro zdravější a odpovědnější kulturu komunikace.</w:t>
      </w:r>
    </w:p>
    <w:p w:rsidR="00000000" w:rsidRDefault="009E19EF" w:rsidP="00D071A0">
      <w:pPr>
        <w:pStyle w:val="Odstavec1"/>
        <w:tabs>
          <w:tab w:val="left" w:pos="340"/>
        </w:tabs>
      </w:pPr>
      <w:r>
        <w:t>Právě proto je stále naléhavější začít do vzdělávacích systémů na všech ú</w:t>
      </w:r>
      <w:r>
        <w:t>rovních zavádět také me</w:t>
      </w:r>
      <w:r>
        <w:t>diální gramotnost, informační gramotnost a gramotnost v oblasti umělé inteligence, což již někte</w:t>
      </w:r>
      <w:r>
        <w:t>ré občanské instituce prosazují. Jako katolíci můžeme a musíme přispět k tomu, aby lidé</w:t>
      </w:r>
      <w:r w:rsidR="00470284">
        <w:t>,</w:t>
      </w:r>
      <w:r>
        <w:t xml:space="preserve"> zejména mladí</w:t>
      </w:r>
      <w:r w:rsidR="00470284">
        <w:t>,</w:t>
      </w:r>
      <w:r>
        <w:t xml:space="preserve"> </w:t>
      </w:r>
      <w:r>
        <w:t>získali schopnost kritického myšlení a rostli ve svobodě ducha. Tato gramotnost by měla být navíc za</w:t>
      </w:r>
      <w:r>
        <w:t>členěna do širších iniciativ celoživotního vzdělávání, které se týkají i starších a marginalizo</w:t>
      </w:r>
      <w:r>
        <w:t>vaných členů společnosti, již se často cítí vyloučeni a bezmocní tváří v tvář rychlým tech</w:t>
      </w:r>
      <w:r>
        <w:t>nologickým změnám.</w:t>
      </w:r>
    </w:p>
    <w:p w:rsidR="00000000" w:rsidRDefault="009E19EF">
      <w:pPr>
        <w:pStyle w:val="Odstavec1"/>
        <w:tabs>
          <w:tab w:val="left" w:pos="340"/>
        </w:tabs>
      </w:pPr>
      <w:r>
        <w:t>Gramotnost v oblasti médií, informací a umělé inteligence pomůže všem, aby se nepřizpůsobovali antropomorfizačnímu posunu těchto systémů, ale aby je považovali za nástroje; aby vždy používali ex</w:t>
      </w:r>
      <w:r>
        <w:t xml:space="preserve">terní ověření zdrojů – které mohou být nepřesné nebo nesprávné – poskytovaných systémy umělé </w:t>
      </w:r>
      <w:r>
        <w:lastRenderedPageBreak/>
        <w:t>in</w:t>
      </w:r>
      <w:r>
        <w:t>teligence, chránili své soukromí a svá data pochopením bezpečnostních parametrů a možností po</w:t>
      </w:r>
      <w:r w:rsidR="00470284">
        <w:softHyphen/>
      </w:r>
      <w:r>
        <w:t>dání námitky. Je důležité vzdělávat se a učit se používat umělou inteligenci záměrně a v tomto kontextu chránit</w:t>
      </w:r>
      <w:r>
        <w:t xml:space="preserve"> svůj obraz (foto i audio), svou tvář a svůj hlas, aby se zabránilo jejich použití při vytváření škodlivého obsahu a chování, jako jsou digitální podvody, kyberšikana a </w:t>
      </w:r>
      <w:r>
        <w:rPr>
          <w:i/>
        </w:rPr>
        <w:t>deepfake</w:t>
      </w:r>
      <w:r>
        <w:t>, které porušují sou</w:t>
      </w:r>
      <w:r w:rsidR="00470284">
        <w:softHyphen/>
      </w:r>
      <w:r>
        <w:t>kromí a intimitu lidí bez jejich souhlasu. Stejně jako průmyslová revoluce vyžadovala základní gra</w:t>
      </w:r>
      <w:r w:rsidR="00470284">
        <w:softHyphen/>
      </w:r>
      <w:r>
        <w:t>mot</w:t>
      </w:r>
      <w:r>
        <w:t>nost, aby lidé mohli reagovat na novinky, tak i digitální revoluce vyžaduje digitální gramotnost (spolu s humanitním a kulturním vzděláním), aby bylo možné pochopit, jak algoritmy formují naše vnímání re</w:t>
      </w:r>
      <w:r>
        <w:t xml:space="preserve">ality, jak </w:t>
      </w:r>
      <w:r>
        <w:t>působí nebezpečí umělé inteligence, jaké mechanismy určují výskyt určitých obsahů v</w:t>
      </w:r>
      <w:r w:rsidR="00470284">
        <w:t xml:space="preserve"> </w:t>
      </w:r>
      <w:r>
        <w:t>na</w:t>
      </w:r>
      <w:r w:rsidR="00470284">
        <w:softHyphen/>
      </w:r>
      <w:r>
        <w:t>šich informačních tocích (</w:t>
      </w:r>
      <w:r>
        <w:rPr>
          <w:i/>
        </w:rPr>
        <w:t>feedech</w:t>
      </w:r>
      <w:r>
        <w:t>), jaké jsou předpoklady a ekonomické modely ekonomiky umělé in</w:t>
      </w:r>
      <w:r w:rsidR="00470284">
        <w:softHyphen/>
      </w:r>
      <w:r>
        <w:t>te</w:t>
      </w:r>
      <w:r>
        <w:t>li</w:t>
      </w:r>
      <w:r>
        <w:t>gence a jak se mohou měnit.</w:t>
      </w:r>
    </w:p>
    <w:p w:rsidR="00000000" w:rsidRDefault="009E19EF">
      <w:pPr>
        <w:pStyle w:val="Odstavec1"/>
        <w:tabs>
          <w:tab w:val="left" w:pos="340"/>
        </w:tabs>
      </w:pPr>
      <w:r>
        <w:t>Potřebujeme, aby tvář a hlas opět vyjadřovaly osobnost člověka. Musíme chránit dar komunikace jako nejhlubší pravdu o člověku, na kterou by se měla orientovat i každá technologická inovace.</w:t>
      </w:r>
    </w:p>
    <w:p w:rsidR="00000000" w:rsidRDefault="009E19EF">
      <w:pPr>
        <w:pStyle w:val="Odstavec1"/>
      </w:pPr>
    </w:p>
    <w:p w:rsidR="00000000" w:rsidRDefault="009E19EF">
      <w:pPr>
        <w:pStyle w:val="Odstavec1"/>
      </w:pPr>
      <w:r>
        <w:t xml:space="preserve">Při předkládání těchto úvah děkuji všem, kteří se zasazují o dosažení zde uvedených cílů, </w:t>
      </w:r>
      <w:r>
        <w:t>a srdečně žehnám</w:t>
      </w:r>
      <w:r>
        <w:t xml:space="preserve"> všem, kdo pracují pro společné dobro prostřednictvím sdělovacích prostředků.</w:t>
      </w:r>
    </w:p>
    <w:p w:rsidR="00000000" w:rsidRDefault="009E19EF">
      <w:pPr>
        <w:pStyle w:val="Odstavec0"/>
      </w:pPr>
      <w:r>
        <w:br/>
        <w:t>Ve Vatikánu, 24. ledna 2026, památka svatého Františka Saleského.</w:t>
      </w:r>
    </w:p>
    <w:p w:rsidR="00000000" w:rsidRDefault="009E19EF">
      <w:pPr>
        <w:ind w:right="284"/>
        <w:jc w:val="right"/>
        <w:rPr>
          <w:i/>
        </w:rPr>
      </w:pPr>
      <w:r>
        <w:rPr>
          <w:i/>
        </w:rPr>
        <w:t>Lev XIV., papež</w:t>
      </w:r>
    </w:p>
    <w:sectPr w:rsidR="00000000">
      <w:footerReference w:type="default" r:id="rId6"/>
      <w:pgSz w:w="11907" w:h="16840" w:code="9"/>
      <w:pgMar w:top="1134" w:right="992" w:bottom="1134" w:left="992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19EF">
      <w:pPr>
        <w:spacing w:line="240" w:lineRule="auto"/>
      </w:pPr>
      <w:r>
        <w:separator/>
      </w:r>
    </w:p>
  </w:endnote>
  <w:endnote w:type="continuationSeparator" w:id="0">
    <w:p w:rsidR="00000000" w:rsidRDefault="009E1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04D7" w:rsidP="006E04D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19E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19EF">
      <w:pPr>
        <w:spacing w:before="120"/>
      </w:pPr>
      <w:r>
        <w:separator/>
      </w:r>
    </w:p>
  </w:footnote>
  <w:footnote w:type="continuationSeparator" w:id="0">
    <w:p w:rsidR="00000000" w:rsidRDefault="009E19EF">
      <w:pPr>
        <w:spacing w:before="120"/>
      </w:pPr>
      <w:r>
        <w:continuationSeparator/>
      </w:r>
    </w:p>
  </w:footnote>
  <w:footnote w:id="1">
    <w:p w:rsidR="00000000" w:rsidRDefault="009E19EF">
      <w:pPr>
        <w:pStyle w:val="Textpoznpodarou"/>
      </w:pPr>
      <w:r>
        <w:rPr>
          <w:rStyle w:val="Znakapoznpodarou"/>
        </w:rPr>
        <w:footnoteRef/>
      </w:r>
      <w:r>
        <w:t xml:space="preserve"> „Skutečnost, že jsme stvořeni k obrazu Božímu, znamená, že člověku byl od okamžiku jeho stvoření vtisknut královský charakter […]. Bůh je láska a zdroj lásky: božský Stvořitel vtiskl tuto vlastnost také do našich tváří, aby člověk prostřednictvím lásky – odrazu božské lásky – poznal a projevil důstojnost své přirozenosti a po</w:t>
      </w:r>
      <w:r>
        <w:t>dob</w:t>
      </w:r>
      <w:r w:rsidR="006E04D7">
        <w:softHyphen/>
      </w:r>
      <w:r>
        <w:t>nost se svým Stvoř</w:t>
      </w:r>
      <w:r>
        <w:t xml:space="preserve">itelem“ (srov. sv. Řehoř z Nyssy, </w:t>
      </w:r>
      <w:r>
        <w:rPr>
          <w:i/>
        </w:rPr>
        <w:t>Stvoření člověka</w:t>
      </w:r>
      <w:r>
        <w:t>: PG 44, 137).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567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D7"/>
    <w:rsid w:val="00455285"/>
    <w:rsid w:val="00470284"/>
    <w:rsid w:val="005E5893"/>
    <w:rsid w:val="006E04D7"/>
    <w:rsid w:val="009E19EF"/>
    <w:rsid w:val="00D071A0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51C03"/>
  <w15:chartTrackingRefBased/>
  <w15:docId w15:val="{8BB5D191-26D6-486B-A41A-8DB21F85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455285"/>
    <w:pPr>
      <w:keepNext/>
      <w:spacing w:before="60"/>
      <w:jc w:val="center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qFormat/>
    <w:pPr>
      <w:keepNext/>
      <w:spacing w:before="480" w:after="240"/>
      <w:jc w:val="center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spacing w:before="18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/>
      <w:outlineLvl w:val="4"/>
    </w:pPr>
  </w:style>
  <w:style w:type="paragraph" w:styleId="Nadpis6">
    <w:name w:val="heading 6"/>
    <w:basedOn w:val="Normln"/>
    <w:next w:val="Normln"/>
    <w:qFormat/>
    <w:pPr>
      <w:spacing w:before="240"/>
      <w:outlineLvl w:val="5"/>
    </w:pPr>
    <w:rPr>
      <w:i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0">
    <w:name w:val="Odstavec0"/>
    <w:basedOn w:val="Normln"/>
    <w:pPr>
      <w:spacing w:before="150"/>
      <w:jc w:val="both"/>
    </w:pPr>
  </w:style>
  <w:style w:type="paragraph" w:customStyle="1" w:styleId="Odstavec1">
    <w:name w:val="Odstavec1"/>
    <w:basedOn w:val="Odstavec0"/>
    <w:pPr>
      <w:spacing w:before="60"/>
      <w:ind w:firstLine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pacing w:after="30"/>
      <w:ind w:left="142" w:hanging="142"/>
      <w:jc w:val="both"/>
    </w:pPr>
    <w:rPr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text-pod-2">
    <w:name w:val="text-pod-2"/>
    <w:basedOn w:val="Textpoznpodarou"/>
    <w:pPr>
      <w:spacing w:after="40"/>
      <w:ind w:left="227" w:hanging="227"/>
    </w:pPr>
  </w:style>
  <w:style w:type="paragraph" w:customStyle="1" w:styleId="Odstavec00">
    <w:name w:val="Odstavec00"/>
    <w:basedOn w:val="Odstavec0"/>
    <w:pPr>
      <w:tabs>
        <w:tab w:val="left" w:pos="454"/>
      </w:tabs>
    </w:pPr>
  </w:style>
  <w:style w:type="paragraph" w:styleId="Seznamsodrkami">
    <w:name w:val="List Bullet"/>
    <w:basedOn w:val="Normln"/>
    <w:semiHidden/>
    <w:pPr>
      <w:ind w:left="283" w:hanging="283"/>
    </w:pPr>
  </w:style>
  <w:style w:type="character" w:customStyle="1" w:styleId="ZpatChar">
    <w:name w:val="Zápatí Char"/>
    <w:link w:val="Zpat"/>
    <w:uiPriority w:val="99"/>
    <w:rsid w:val="006E04D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1869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Poselství k SD komunikačních prostředků 17.5.2026</vt:lpstr>
    </vt:vector>
  </TitlesOfParts>
  <Company>Hewlett-Packard Company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Poselství k SD komunikačních prostředků 17.5.2026</dc:title>
  <dc:subject/>
  <dc:creator>Josef Gerbrich</dc:creator>
  <cp:keywords/>
  <dc:description>příloha č. X ACEB 02/2026</dc:description>
  <cp:lastModifiedBy>Josef Gerbrich</cp:lastModifiedBy>
  <cp:revision>3</cp:revision>
  <dcterms:created xsi:type="dcterms:W3CDTF">2026-04-07T14:57:00Z</dcterms:created>
  <dcterms:modified xsi:type="dcterms:W3CDTF">2026-04-07T15:53:00Z</dcterms:modified>
</cp:coreProperties>
</file>