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617D" w14:textId="77777777" w:rsidR="00B8634F" w:rsidRPr="00B8634F" w:rsidRDefault="00B8634F" w:rsidP="00B8634F">
      <w:pPr>
        <w:rPr>
          <w:sz w:val="28"/>
          <w:szCs w:val="28"/>
        </w:rPr>
      </w:pPr>
      <w:r w:rsidRPr="00B8634F">
        <w:rPr>
          <w:b/>
          <w:bCs/>
          <w:sz w:val="28"/>
          <w:szCs w:val="28"/>
        </w:rPr>
        <w:t>Profilová maturitní zkouška z dalšího cizího jazyka pro školní rok 2025/2026</w:t>
      </w:r>
    </w:p>
    <w:p w14:paraId="4A807C5B" w14:textId="77777777" w:rsidR="00B8634F" w:rsidRDefault="00B8634F" w:rsidP="00B8634F">
      <w:pPr>
        <w:rPr>
          <w:sz w:val="24"/>
          <w:szCs w:val="24"/>
        </w:rPr>
      </w:pPr>
    </w:p>
    <w:p w14:paraId="3B98E3B5" w14:textId="01DE5C1D" w:rsidR="00B8634F" w:rsidRPr="00B8634F" w:rsidRDefault="00B8634F" w:rsidP="00B8634F">
      <w:pPr>
        <w:rPr>
          <w:sz w:val="24"/>
          <w:szCs w:val="24"/>
        </w:rPr>
      </w:pPr>
      <w:r w:rsidRPr="00B8634F">
        <w:rPr>
          <w:sz w:val="24"/>
          <w:szCs w:val="24"/>
        </w:rPr>
        <w:t xml:space="preserve">Profilová maturitní zkouška z druhého cizího jazyka se skládá ze dvou částí – písemné a ústní. Studenti mohou skládat maturitu z německého nebo španělského jazyka na jazykové úrovni </w:t>
      </w:r>
      <w:r w:rsidRPr="00B8634F">
        <w:rPr>
          <w:b/>
          <w:bCs/>
          <w:sz w:val="24"/>
          <w:szCs w:val="24"/>
        </w:rPr>
        <w:t>B1 podle CEFR</w:t>
      </w:r>
      <w:r w:rsidRPr="00B8634F">
        <w:rPr>
          <w:sz w:val="24"/>
          <w:szCs w:val="24"/>
        </w:rPr>
        <w:t>.</w:t>
      </w:r>
    </w:p>
    <w:p w14:paraId="736474C9" w14:textId="77777777" w:rsidR="00B8634F" w:rsidRDefault="00B8634F" w:rsidP="00B8634F">
      <w:pPr>
        <w:rPr>
          <w:sz w:val="24"/>
          <w:szCs w:val="24"/>
        </w:rPr>
      </w:pPr>
      <w:r w:rsidRPr="00B8634F">
        <w:rPr>
          <w:sz w:val="24"/>
          <w:szCs w:val="24"/>
        </w:rPr>
        <w:t xml:space="preserve">Studenti, kteří si zvolí cizí jazyk také jako předmět ve společné části maturitní zkoušky, navíc absolvují </w:t>
      </w:r>
      <w:r w:rsidRPr="00B8634F">
        <w:rPr>
          <w:b/>
          <w:bCs/>
          <w:sz w:val="24"/>
          <w:szCs w:val="24"/>
        </w:rPr>
        <w:t>didaktický test</w:t>
      </w:r>
      <w:r w:rsidRPr="00B8634F">
        <w:rPr>
          <w:sz w:val="24"/>
          <w:szCs w:val="24"/>
        </w:rPr>
        <w:t xml:space="preserve">, který je připravován centrálně pro celou republiku. Tento test odpovídá úrovni </w:t>
      </w:r>
      <w:r w:rsidRPr="00B8634F">
        <w:rPr>
          <w:b/>
          <w:bCs/>
          <w:sz w:val="24"/>
          <w:szCs w:val="24"/>
        </w:rPr>
        <w:t>B1 CEFR</w:t>
      </w:r>
      <w:r w:rsidRPr="00B8634F">
        <w:rPr>
          <w:sz w:val="24"/>
          <w:szCs w:val="24"/>
        </w:rPr>
        <w:t xml:space="preserve"> a je hodnocen klasifikací </w:t>
      </w:r>
      <w:r w:rsidRPr="00B8634F">
        <w:rPr>
          <w:b/>
          <w:bCs/>
          <w:sz w:val="24"/>
          <w:szCs w:val="24"/>
        </w:rPr>
        <w:t>uspěl / neuspěl</w:t>
      </w:r>
      <w:r w:rsidRPr="00B8634F">
        <w:rPr>
          <w:sz w:val="24"/>
          <w:szCs w:val="24"/>
        </w:rPr>
        <w:t>.</w:t>
      </w:r>
    </w:p>
    <w:p w14:paraId="427E12E4" w14:textId="77777777" w:rsidR="00B8634F" w:rsidRPr="00B8634F" w:rsidRDefault="00B8634F" w:rsidP="00B8634F">
      <w:pPr>
        <w:rPr>
          <w:sz w:val="24"/>
          <w:szCs w:val="24"/>
        </w:rPr>
      </w:pPr>
    </w:p>
    <w:p w14:paraId="6FE141A5" w14:textId="77777777" w:rsidR="00B8634F" w:rsidRPr="00B8634F" w:rsidRDefault="00B8634F" w:rsidP="00B8634F">
      <w:pPr>
        <w:rPr>
          <w:b/>
          <w:bCs/>
          <w:sz w:val="24"/>
          <w:szCs w:val="24"/>
        </w:rPr>
      </w:pPr>
      <w:r w:rsidRPr="00B8634F">
        <w:rPr>
          <w:b/>
          <w:bCs/>
          <w:sz w:val="24"/>
          <w:szCs w:val="24"/>
        </w:rPr>
        <w:t>1) Písemná práce</w:t>
      </w:r>
    </w:p>
    <w:p w14:paraId="2FA0563F" w14:textId="77777777" w:rsidR="00B8634F" w:rsidRPr="00B8634F" w:rsidRDefault="00B8634F" w:rsidP="00B8634F">
      <w:pPr>
        <w:rPr>
          <w:sz w:val="24"/>
          <w:szCs w:val="24"/>
        </w:rPr>
      </w:pPr>
      <w:r w:rsidRPr="00B8634F">
        <w:rPr>
          <w:sz w:val="24"/>
          <w:szCs w:val="24"/>
        </w:rPr>
        <w:t>Cílem písemné práce je zjistit, zda je student/</w:t>
      </w:r>
      <w:proofErr w:type="spellStart"/>
      <w:r w:rsidRPr="00B8634F">
        <w:rPr>
          <w:sz w:val="24"/>
          <w:szCs w:val="24"/>
        </w:rPr>
        <w:t>ka</w:t>
      </w:r>
      <w:proofErr w:type="spellEnd"/>
      <w:r w:rsidRPr="00B8634F">
        <w:rPr>
          <w:sz w:val="24"/>
          <w:szCs w:val="24"/>
        </w:rPr>
        <w:t xml:space="preserve"> schopen/na vytvořit souvislý, logicky uspořádaný a myšlenkově ucelený text. Zároveň se ověřuje, zda dokáže používat jazyk v souladu s jeho normami, vhodně využívat jazykové prostředky a přizpůsobit svůj projev dané komunikační situaci.</w:t>
      </w:r>
    </w:p>
    <w:p w14:paraId="351979BE" w14:textId="77777777" w:rsidR="00B8634F" w:rsidRPr="00B8634F" w:rsidRDefault="00B8634F" w:rsidP="00B8634F">
      <w:pPr>
        <w:rPr>
          <w:sz w:val="24"/>
          <w:szCs w:val="24"/>
        </w:rPr>
      </w:pPr>
      <w:r w:rsidRPr="00B8634F">
        <w:rPr>
          <w:sz w:val="24"/>
          <w:szCs w:val="24"/>
        </w:rPr>
        <w:t>Student/</w:t>
      </w:r>
      <w:proofErr w:type="spellStart"/>
      <w:r w:rsidRPr="00B8634F">
        <w:rPr>
          <w:sz w:val="24"/>
          <w:szCs w:val="24"/>
        </w:rPr>
        <w:t>ka</w:t>
      </w:r>
      <w:proofErr w:type="spellEnd"/>
      <w:r w:rsidRPr="00B8634F">
        <w:rPr>
          <w:sz w:val="24"/>
          <w:szCs w:val="24"/>
        </w:rPr>
        <w:t xml:space="preserve"> si vybírá </w:t>
      </w:r>
      <w:r w:rsidRPr="00B8634F">
        <w:rPr>
          <w:b/>
          <w:bCs/>
          <w:sz w:val="24"/>
          <w:szCs w:val="24"/>
        </w:rPr>
        <w:t>jedno ze tří tematicky odlišných zadání</w:t>
      </w:r>
      <w:r w:rsidRPr="00B8634F">
        <w:rPr>
          <w:sz w:val="24"/>
          <w:szCs w:val="24"/>
        </w:rPr>
        <w:t>. Na jejich přípravě se podílejí vyučující cizích jazyků, kteří zohledňují funkční styly, slohové postupy, žánry i témata vycházející ze školního vzdělávacího programu (ŠVP).</w:t>
      </w:r>
    </w:p>
    <w:p w14:paraId="2D60331C" w14:textId="77777777" w:rsidR="00B8634F" w:rsidRPr="00B8634F" w:rsidRDefault="00B8634F" w:rsidP="00B8634F">
      <w:pPr>
        <w:rPr>
          <w:sz w:val="24"/>
          <w:szCs w:val="24"/>
        </w:rPr>
      </w:pPr>
      <w:r w:rsidRPr="00B8634F">
        <w:rPr>
          <w:sz w:val="24"/>
          <w:szCs w:val="24"/>
        </w:rPr>
        <w:t>Zadání písemné práce obsahuje název tématu, případně výchozí text, a také pokyny ke zpracování – tedy určení slohového útvaru nebo komunikační situace. Nabízené slohové útvary odpovídají požadované jazykové úrovni.</w:t>
      </w:r>
    </w:p>
    <w:p w14:paraId="5E957EC7" w14:textId="227554FA" w:rsidR="00B8634F" w:rsidRPr="00B8634F" w:rsidRDefault="00B8634F" w:rsidP="00B8634F">
      <w:pPr>
        <w:rPr>
          <w:sz w:val="24"/>
          <w:szCs w:val="24"/>
        </w:rPr>
      </w:pPr>
      <w:r w:rsidRPr="00B8634F">
        <w:rPr>
          <w:sz w:val="24"/>
          <w:szCs w:val="24"/>
        </w:rPr>
        <w:t xml:space="preserve">Na výběr tématu a vypracování práce je vyhrazeno </w:t>
      </w:r>
      <w:r w:rsidRPr="00B8634F">
        <w:rPr>
          <w:b/>
          <w:bCs/>
          <w:sz w:val="24"/>
          <w:szCs w:val="24"/>
        </w:rPr>
        <w:t>90 minut</w:t>
      </w:r>
      <w:r w:rsidRPr="00B8634F">
        <w:rPr>
          <w:sz w:val="24"/>
          <w:szCs w:val="24"/>
        </w:rPr>
        <w:t xml:space="preserve">. Rozsah textu je </w:t>
      </w:r>
      <w:r>
        <w:rPr>
          <w:b/>
          <w:bCs/>
          <w:sz w:val="24"/>
          <w:szCs w:val="24"/>
        </w:rPr>
        <w:t>180-</w:t>
      </w:r>
      <w:r w:rsidRPr="00B8634F">
        <w:rPr>
          <w:b/>
          <w:bCs/>
          <w:sz w:val="24"/>
          <w:szCs w:val="24"/>
        </w:rPr>
        <w:t>200</w:t>
      </w:r>
      <w:r>
        <w:rPr>
          <w:b/>
          <w:bCs/>
          <w:sz w:val="24"/>
          <w:szCs w:val="24"/>
        </w:rPr>
        <w:t xml:space="preserve"> </w:t>
      </w:r>
      <w:r w:rsidRPr="00B8634F">
        <w:rPr>
          <w:b/>
          <w:bCs/>
          <w:sz w:val="24"/>
          <w:szCs w:val="24"/>
        </w:rPr>
        <w:t>slov</w:t>
      </w:r>
      <w:r w:rsidRPr="00B8634F">
        <w:rPr>
          <w:sz w:val="24"/>
          <w:szCs w:val="24"/>
        </w:rPr>
        <w:t>, což přibližně odpovídá jedné ručně psané straně formátu A4.</w:t>
      </w:r>
    </w:p>
    <w:p w14:paraId="282D8EAE" w14:textId="79E63B7B" w:rsidR="00B8634F" w:rsidRPr="00B8634F" w:rsidRDefault="00B8634F" w:rsidP="00B8634F">
      <w:pPr>
        <w:rPr>
          <w:sz w:val="24"/>
          <w:szCs w:val="24"/>
        </w:rPr>
      </w:pPr>
      <w:r w:rsidRPr="00B8634F">
        <w:rPr>
          <w:sz w:val="24"/>
          <w:szCs w:val="24"/>
        </w:rPr>
        <w:t xml:space="preserve">Při hodnocení se přihlíží k tomu, zda je dodržen stanovený rozsah. </w:t>
      </w:r>
      <w:r>
        <w:rPr>
          <w:sz w:val="24"/>
          <w:szCs w:val="24"/>
        </w:rPr>
        <w:t>Kratší nebo delší text je penalizován.</w:t>
      </w:r>
    </w:p>
    <w:p w14:paraId="76C782BF" w14:textId="432C2F7C" w:rsidR="00B8634F" w:rsidRPr="00B8634F" w:rsidRDefault="00B8634F" w:rsidP="00B8634F">
      <w:pPr>
        <w:rPr>
          <w:sz w:val="24"/>
          <w:szCs w:val="24"/>
        </w:rPr>
      </w:pPr>
      <w:r w:rsidRPr="00B8634F">
        <w:rPr>
          <w:sz w:val="24"/>
          <w:szCs w:val="24"/>
        </w:rPr>
        <w:t xml:space="preserve">Za jedno slovo se považují například </w:t>
      </w:r>
      <w:r w:rsidRPr="00B8634F">
        <w:rPr>
          <w:b/>
          <w:bCs/>
          <w:sz w:val="24"/>
          <w:szCs w:val="24"/>
        </w:rPr>
        <w:t>předložky, spojky, zájmena, citoslovce, členy, zkratky</w:t>
      </w:r>
      <w:r w:rsidRPr="00B8634F">
        <w:rPr>
          <w:sz w:val="24"/>
          <w:szCs w:val="24"/>
        </w:rPr>
        <w:t xml:space="preserve"> nebo </w:t>
      </w:r>
      <w:r w:rsidRPr="00B8634F">
        <w:rPr>
          <w:b/>
          <w:bCs/>
          <w:sz w:val="24"/>
          <w:szCs w:val="24"/>
        </w:rPr>
        <w:t>víceslovná vlastní jména a názvy českých reálií</w:t>
      </w:r>
      <w:r w:rsidRPr="00B8634F">
        <w:rPr>
          <w:sz w:val="24"/>
          <w:szCs w:val="24"/>
        </w:rPr>
        <w:t>, které nemají v daném cizím jazyce ekvivalent.</w:t>
      </w:r>
      <w:r w:rsidRPr="00B8634F">
        <w:rPr>
          <w:sz w:val="24"/>
          <w:szCs w:val="24"/>
        </w:rPr>
        <w:br/>
        <w:t xml:space="preserve">Naopak jako slova se </w:t>
      </w:r>
      <w:r w:rsidRPr="00B8634F">
        <w:rPr>
          <w:b/>
          <w:bCs/>
          <w:sz w:val="24"/>
          <w:szCs w:val="24"/>
        </w:rPr>
        <w:t>nezapočítávají číslovky psané číslicemi</w:t>
      </w:r>
      <w:r w:rsidR="008105D9">
        <w:rPr>
          <w:b/>
          <w:bCs/>
          <w:sz w:val="24"/>
          <w:szCs w:val="24"/>
        </w:rPr>
        <w:t>.</w:t>
      </w:r>
    </w:p>
    <w:p w14:paraId="5EEFDBE9" w14:textId="4284DB65" w:rsidR="00B8634F" w:rsidRPr="00B8634F" w:rsidRDefault="00B8634F" w:rsidP="00B8634F">
      <w:pPr>
        <w:rPr>
          <w:sz w:val="24"/>
          <w:szCs w:val="24"/>
        </w:rPr>
      </w:pPr>
      <w:r w:rsidRPr="00B8634F">
        <w:rPr>
          <w:sz w:val="24"/>
          <w:szCs w:val="24"/>
        </w:rPr>
        <w:t xml:space="preserve">Studenti mohou během psaní používat </w:t>
      </w:r>
      <w:r w:rsidRPr="00B8634F">
        <w:rPr>
          <w:b/>
          <w:bCs/>
          <w:sz w:val="24"/>
          <w:szCs w:val="24"/>
        </w:rPr>
        <w:t>překladové slovníky</w:t>
      </w:r>
      <w:r w:rsidRPr="00B8634F">
        <w:rPr>
          <w:sz w:val="24"/>
          <w:szCs w:val="24"/>
        </w:rPr>
        <w:t>, které poskytne škola.</w:t>
      </w:r>
      <w:r w:rsidR="008105D9">
        <w:rPr>
          <w:sz w:val="24"/>
          <w:szCs w:val="24"/>
        </w:rPr>
        <w:t xml:space="preserve"> Student si může také přinést vlastní překladový slovník. Nesmí však obsahovat přílohy nebo poznámky, které by pomáhaly s psaním konkrétních typů textů. Vlastní slovník bude před začátek zkoušky zkontrolován.</w:t>
      </w:r>
    </w:p>
    <w:p w14:paraId="32D463AB" w14:textId="2D8DBB34" w:rsidR="00B8634F" w:rsidRPr="00B8634F" w:rsidRDefault="00B8634F" w:rsidP="00B8634F">
      <w:pPr>
        <w:rPr>
          <w:sz w:val="24"/>
          <w:szCs w:val="24"/>
        </w:rPr>
      </w:pPr>
      <w:r w:rsidRPr="00B8634F">
        <w:rPr>
          <w:sz w:val="24"/>
          <w:szCs w:val="24"/>
        </w:rPr>
        <w:t>Ze tří nabízených zadání si student/</w:t>
      </w:r>
      <w:proofErr w:type="spellStart"/>
      <w:r w:rsidRPr="00B8634F">
        <w:rPr>
          <w:sz w:val="24"/>
          <w:szCs w:val="24"/>
        </w:rPr>
        <w:t>ka</w:t>
      </w:r>
      <w:proofErr w:type="spellEnd"/>
      <w:r w:rsidRPr="00B8634F">
        <w:rPr>
          <w:sz w:val="24"/>
          <w:szCs w:val="24"/>
        </w:rPr>
        <w:t xml:space="preserve"> zvolí jedno. Na volné listy si může zapisovat osnovu, koncept nebo poznámky; tyto materiály nejsou předmětem hodnocení.</w:t>
      </w:r>
    </w:p>
    <w:p w14:paraId="190071C9" w14:textId="77777777" w:rsidR="00B8634F" w:rsidRPr="00B8634F" w:rsidRDefault="00B8634F" w:rsidP="00B8634F">
      <w:pPr>
        <w:rPr>
          <w:sz w:val="24"/>
          <w:szCs w:val="24"/>
        </w:rPr>
      </w:pPr>
      <w:r w:rsidRPr="00B8634F">
        <w:rPr>
          <w:sz w:val="24"/>
          <w:szCs w:val="24"/>
        </w:rPr>
        <w:t xml:space="preserve">Studenti s </w:t>
      </w:r>
      <w:r w:rsidRPr="00B8634F">
        <w:rPr>
          <w:b/>
          <w:bCs/>
          <w:sz w:val="24"/>
          <w:szCs w:val="24"/>
        </w:rPr>
        <w:t>PUP (přiznaným uzpůsobením podmínek)</w:t>
      </w:r>
      <w:r w:rsidRPr="00B8634F">
        <w:rPr>
          <w:sz w:val="24"/>
          <w:szCs w:val="24"/>
        </w:rPr>
        <w:t xml:space="preserve"> mají prodloužený čas podle doporučení pedagogicko-psychologické poradny a pravidel Cermatu (navýšení o </w:t>
      </w:r>
      <w:r w:rsidRPr="00B8634F">
        <w:rPr>
          <w:b/>
          <w:bCs/>
          <w:sz w:val="24"/>
          <w:szCs w:val="24"/>
        </w:rPr>
        <w:t>25 %, 50 % nebo 100 %</w:t>
      </w:r>
      <w:r w:rsidRPr="00B8634F">
        <w:rPr>
          <w:sz w:val="24"/>
          <w:szCs w:val="24"/>
        </w:rPr>
        <w:t>).</w:t>
      </w:r>
    </w:p>
    <w:p w14:paraId="4119FD9E" w14:textId="77777777" w:rsidR="00B8634F" w:rsidRPr="00B8634F" w:rsidRDefault="00B8634F" w:rsidP="00B8634F">
      <w:pPr>
        <w:rPr>
          <w:b/>
          <w:bCs/>
          <w:sz w:val="24"/>
          <w:szCs w:val="24"/>
        </w:rPr>
      </w:pPr>
      <w:r w:rsidRPr="00B8634F">
        <w:rPr>
          <w:b/>
          <w:bCs/>
          <w:sz w:val="24"/>
          <w:szCs w:val="24"/>
        </w:rPr>
        <w:lastRenderedPageBreak/>
        <w:t>Hodnocení písemné práce</w:t>
      </w:r>
    </w:p>
    <w:p w14:paraId="1D2368D2" w14:textId="77777777" w:rsidR="00B8634F" w:rsidRPr="00B8634F" w:rsidRDefault="00B8634F" w:rsidP="00B8634F">
      <w:pPr>
        <w:rPr>
          <w:sz w:val="24"/>
          <w:szCs w:val="24"/>
        </w:rPr>
      </w:pPr>
      <w:r w:rsidRPr="00B8634F">
        <w:rPr>
          <w:sz w:val="24"/>
          <w:szCs w:val="24"/>
        </w:rPr>
        <w:t>Za hodnocení písemné práce odpovídají vyučující daného jazyka. Text je posuzován podle těchto kritérií: splnění zadání, rozsah a obsah textu, organizace a soudržnost textu včetně využití prostředků návaznosti, slovní zásoba, pravopis a správnost i rozmanitost použitých gramatických prostředků.</w:t>
      </w:r>
    </w:p>
    <w:p w14:paraId="727912A2" w14:textId="77777777" w:rsidR="00B8634F" w:rsidRPr="00B8634F" w:rsidRDefault="00B8634F" w:rsidP="00B8634F">
      <w:pPr>
        <w:rPr>
          <w:sz w:val="24"/>
          <w:szCs w:val="24"/>
        </w:rPr>
      </w:pPr>
      <w:r w:rsidRPr="00B8634F">
        <w:rPr>
          <w:sz w:val="24"/>
          <w:szCs w:val="24"/>
        </w:rPr>
        <w:t xml:space="preserve">Písemná práce tvoří </w:t>
      </w:r>
      <w:r w:rsidRPr="00B8634F">
        <w:rPr>
          <w:b/>
          <w:bCs/>
          <w:sz w:val="24"/>
          <w:szCs w:val="24"/>
        </w:rPr>
        <w:t>40 % celkového hodnocení</w:t>
      </w:r>
      <w:r w:rsidRPr="00B8634F">
        <w:rPr>
          <w:sz w:val="24"/>
          <w:szCs w:val="24"/>
        </w:rPr>
        <w:t xml:space="preserve"> profilové maturitní zkoušky.</w:t>
      </w:r>
    </w:p>
    <w:p w14:paraId="29CCC298" w14:textId="77777777" w:rsidR="00B8634F" w:rsidRPr="00B8634F" w:rsidRDefault="00B8634F" w:rsidP="00B8634F">
      <w:pPr>
        <w:rPr>
          <w:b/>
          <w:bCs/>
          <w:sz w:val="24"/>
          <w:szCs w:val="24"/>
        </w:rPr>
      </w:pPr>
      <w:r w:rsidRPr="00B8634F">
        <w:rPr>
          <w:b/>
          <w:bCs/>
          <w:sz w:val="24"/>
          <w:szCs w:val="24"/>
        </w:rPr>
        <w:t>2) Ústní zkouška</w:t>
      </w:r>
    </w:p>
    <w:p w14:paraId="2F5210DE" w14:textId="77777777" w:rsidR="00B8634F" w:rsidRPr="00B8634F" w:rsidRDefault="00B8634F" w:rsidP="00B8634F">
      <w:pPr>
        <w:rPr>
          <w:sz w:val="24"/>
          <w:szCs w:val="24"/>
        </w:rPr>
      </w:pPr>
      <w:r w:rsidRPr="00B8634F">
        <w:rPr>
          <w:sz w:val="24"/>
          <w:szCs w:val="24"/>
        </w:rPr>
        <w:t>Cílem ústní zkoušky je, aby student/</w:t>
      </w:r>
      <w:proofErr w:type="spellStart"/>
      <w:r w:rsidRPr="00B8634F">
        <w:rPr>
          <w:sz w:val="24"/>
          <w:szCs w:val="24"/>
        </w:rPr>
        <w:t>ka</w:t>
      </w:r>
      <w:proofErr w:type="spellEnd"/>
      <w:r w:rsidRPr="00B8634F">
        <w:rPr>
          <w:sz w:val="24"/>
          <w:szCs w:val="24"/>
        </w:rPr>
        <w:t xml:space="preserve"> prokázal/a své </w:t>
      </w:r>
      <w:r w:rsidRPr="00B8634F">
        <w:rPr>
          <w:b/>
          <w:bCs/>
          <w:sz w:val="24"/>
          <w:szCs w:val="24"/>
        </w:rPr>
        <w:t>praktické komunikační schopnosti</w:t>
      </w:r>
      <w:r w:rsidRPr="00B8634F">
        <w:rPr>
          <w:sz w:val="24"/>
          <w:szCs w:val="24"/>
        </w:rPr>
        <w:t xml:space="preserve"> a dokázal/a využít znalosti a dovednosti získané během studia.</w:t>
      </w:r>
    </w:p>
    <w:p w14:paraId="7A5DF1B5" w14:textId="55139B0F" w:rsidR="00B8634F" w:rsidRPr="00B8634F" w:rsidRDefault="00B8634F" w:rsidP="00B8634F">
      <w:pPr>
        <w:rPr>
          <w:sz w:val="24"/>
          <w:szCs w:val="24"/>
        </w:rPr>
      </w:pPr>
      <w:r w:rsidRPr="00B8634F">
        <w:rPr>
          <w:sz w:val="24"/>
          <w:szCs w:val="24"/>
        </w:rPr>
        <w:t>Student/</w:t>
      </w:r>
      <w:proofErr w:type="spellStart"/>
      <w:r w:rsidRPr="00B8634F">
        <w:rPr>
          <w:sz w:val="24"/>
          <w:szCs w:val="24"/>
        </w:rPr>
        <w:t>ka</w:t>
      </w:r>
      <w:proofErr w:type="spellEnd"/>
      <w:r w:rsidRPr="00B8634F">
        <w:rPr>
          <w:sz w:val="24"/>
          <w:szCs w:val="24"/>
        </w:rPr>
        <w:t xml:space="preserve"> si losuje </w:t>
      </w:r>
      <w:r w:rsidRPr="00B8634F">
        <w:rPr>
          <w:b/>
          <w:bCs/>
          <w:sz w:val="24"/>
          <w:szCs w:val="24"/>
        </w:rPr>
        <w:t>jedno z 2</w:t>
      </w:r>
      <w:r w:rsidR="00657F12">
        <w:rPr>
          <w:b/>
          <w:bCs/>
          <w:sz w:val="24"/>
          <w:szCs w:val="24"/>
        </w:rPr>
        <w:t>0</w:t>
      </w:r>
      <w:r w:rsidRPr="00B8634F">
        <w:rPr>
          <w:b/>
          <w:bCs/>
          <w:sz w:val="24"/>
          <w:szCs w:val="24"/>
        </w:rPr>
        <w:t xml:space="preserve"> témat</w:t>
      </w:r>
      <w:r w:rsidRPr="00B8634F">
        <w:rPr>
          <w:sz w:val="24"/>
          <w:szCs w:val="24"/>
        </w:rPr>
        <w:t xml:space="preserve"> uvedených </w:t>
      </w:r>
      <w:r w:rsidR="00657F12">
        <w:rPr>
          <w:sz w:val="24"/>
          <w:szCs w:val="24"/>
        </w:rPr>
        <w:t>na webových stránkách školy</w:t>
      </w:r>
      <w:r w:rsidRPr="00B8634F">
        <w:rPr>
          <w:sz w:val="24"/>
          <w:szCs w:val="24"/>
        </w:rPr>
        <w:t xml:space="preserve">. Zkouška může zahrnovat například </w:t>
      </w:r>
      <w:r w:rsidRPr="00B8634F">
        <w:rPr>
          <w:b/>
          <w:bCs/>
          <w:sz w:val="24"/>
          <w:szCs w:val="24"/>
        </w:rPr>
        <w:t>analýzu textu, popis obrázků souvisejících s tématem, dialog nebo samostatný ústní projev</w:t>
      </w:r>
      <w:r w:rsidRPr="00B8634F">
        <w:rPr>
          <w:sz w:val="24"/>
          <w:szCs w:val="24"/>
        </w:rPr>
        <w:t>. Součástí je také ověření znalostí gramatiky a schopnosti řešit běžné komunikační situace v daném jazyce na požadované úrovni.</w:t>
      </w:r>
    </w:p>
    <w:p w14:paraId="010E9D86" w14:textId="77777777" w:rsidR="00B8634F" w:rsidRPr="00B8634F" w:rsidRDefault="00B8634F" w:rsidP="00B8634F">
      <w:pPr>
        <w:rPr>
          <w:sz w:val="24"/>
          <w:szCs w:val="24"/>
        </w:rPr>
      </w:pPr>
      <w:r w:rsidRPr="00B8634F">
        <w:rPr>
          <w:sz w:val="24"/>
          <w:szCs w:val="24"/>
        </w:rPr>
        <w:t>Na přípravu má student/</w:t>
      </w:r>
      <w:proofErr w:type="spellStart"/>
      <w:r w:rsidRPr="00B8634F">
        <w:rPr>
          <w:sz w:val="24"/>
          <w:szCs w:val="24"/>
        </w:rPr>
        <w:t>ka</w:t>
      </w:r>
      <w:proofErr w:type="spellEnd"/>
      <w:r w:rsidRPr="00B8634F">
        <w:rPr>
          <w:sz w:val="24"/>
          <w:szCs w:val="24"/>
        </w:rPr>
        <w:t xml:space="preserve"> </w:t>
      </w:r>
      <w:r w:rsidRPr="00B8634F">
        <w:rPr>
          <w:b/>
          <w:bCs/>
          <w:sz w:val="24"/>
          <w:szCs w:val="24"/>
        </w:rPr>
        <w:t>15 minut</w:t>
      </w:r>
      <w:r w:rsidRPr="00B8634F">
        <w:rPr>
          <w:sz w:val="24"/>
          <w:szCs w:val="24"/>
        </w:rPr>
        <w:t xml:space="preserve">. Během této doby může využít </w:t>
      </w:r>
      <w:r w:rsidRPr="00B8634F">
        <w:rPr>
          <w:b/>
          <w:bCs/>
          <w:sz w:val="24"/>
          <w:szCs w:val="24"/>
        </w:rPr>
        <w:t>výkladový nebo překladový slovník</w:t>
      </w:r>
      <w:r w:rsidRPr="00B8634F">
        <w:rPr>
          <w:sz w:val="24"/>
          <w:szCs w:val="24"/>
        </w:rPr>
        <w:t>, případně atlas.</w:t>
      </w:r>
    </w:p>
    <w:p w14:paraId="28BDDF65" w14:textId="77777777" w:rsidR="00B8634F" w:rsidRPr="00B8634F" w:rsidRDefault="00B8634F" w:rsidP="00B8634F">
      <w:pPr>
        <w:rPr>
          <w:sz w:val="24"/>
          <w:szCs w:val="24"/>
        </w:rPr>
      </w:pPr>
      <w:r w:rsidRPr="00B8634F">
        <w:rPr>
          <w:sz w:val="24"/>
          <w:szCs w:val="24"/>
        </w:rPr>
        <w:t>Otázka, která již byla vylosována, je pro daný zkušební blok (dopolední či odpolední) z dalšího losování vyřazena.</w:t>
      </w:r>
    </w:p>
    <w:p w14:paraId="172FE4A3" w14:textId="7B27AF0C" w:rsidR="00B8634F" w:rsidRPr="00B8634F" w:rsidRDefault="00B8634F" w:rsidP="00B8634F">
      <w:pPr>
        <w:rPr>
          <w:sz w:val="24"/>
          <w:szCs w:val="24"/>
        </w:rPr>
      </w:pPr>
      <w:r w:rsidRPr="00B8634F">
        <w:rPr>
          <w:sz w:val="24"/>
          <w:szCs w:val="24"/>
        </w:rPr>
        <w:t xml:space="preserve">Samotná zkouška trvá </w:t>
      </w:r>
      <w:r w:rsidRPr="00B8634F">
        <w:rPr>
          <w:b/>
          <w:bCs/>
          <w:sz w:val="24"/>
          <w:szCs w:val="24"/>
        </w:rPr>
        <w:t>15 minut</w:t>
      </w:r>
      <w:r w:rsidR="00657F12">
        <w:rPr>
          <w:sz w:val="24"/>
          <w:szCs w:val="24"/>
        </w:rPr>
        <w:t>.</w:t>
      </w:r>
    </w:p>
    <w:p w14:paraId="2362F002" w14:textId="77777777" w:rsidR="00B8634F" w:rsidRPr="00B8634F" w:rsidRDefault="00B8634F" w:rsidP="00B8634F">
      <w:pPr>
        <w:rPr>
          <w:b/>
          <w:bCs/>
          <w:sz w:val="24"/>
          <w:szCs w:val="24"/>
        </w:rPr>
      </w:pPr>
      <w:r w:rsidRPr="00B8634F">
        <w:rPr>
          <w:b/>
          <w:bCs/>
          <w:sz w:val="24"/>
          <w:szCs w:val="24"/>
        </w:rPr>
        <w:t>Hodnocení ústní zkoušky</w:t>
      </w:r>
    </w:p>
    <w:p w14:paraId="259E540F" w14:textId="77777777" w:rsidR="00B8634F" w:rsidRPr="00B8634F" w:rsidRDefault="00B8634F" w:rsidP="00B8634F">
      <w:pPr>
        <w:rPr>
          <w:sz w:val="24"/>
          <w:szCs w:val="24"/>
        </w:rPr>
      </w:pPr>
      <w:r w:rsidRPr="00B8634F">
        <w:rPr>
          <w:sz w:val="24"/>
          <w:szCs w:val="24"/>
        </w:rPr>
        <w:t>Ústní zkouška je hodnocena podle několika kritérií: splnění zadání, obsah projevu, plynulost a srozumitelnost vyjadřování, lexikální, gramatické a fonologické kompetence.</w:t>
      </w:r>
    </w:p>
    <w:p w14:paraId="460B7EAE" w14:textId="77777777" w:rsidR="00B8634F" w:rsidRPr="00B8634F" w:rsidRDefault="00B8634F" w:rsidP="00B8634F">
      <w:pPr>
        <w:rPr>
          <w:sz w:val="24"/>
          <w:szCs w:val="24"/>
        </w:rPr>
      </w:pPr>
      <w:r w:rsidRPr="00B8634F">
        <w:rPr>
          <w:sz w:val="24"/>
          <w:szCs w:val="24"/>
        </w:rPr>
        <w:t xml:space="preserve">Ústní část tvoří </w:t>
      </w:r>
      <w:r w:rsidRPr="00B8634F">
        <w:rPr>
          <w:b/>
          <w:bCs/>
          <w:sz w:val="24"/>
          <w:szCs w:val="24"/>
        </w:rPr>
        <w:t>60 % celkového hodnocení</w:t>
      </w:r>
      <w:r w:rsidRPr="00B8634F">
        <w:rPr>
          <w:sz w:val="24"/>
          <w:szCs w:val="24"/>
        </w:rPr>
        <w:t xml:space="preserve"> profilové maturitní zkoušky.</w:t>
      </w:r>
    </w:p>
    <w:p w14:paraId="453363F7" w14:textId="77777777" w:rsidR="00A33614" w:rsidRDefault="00A33614"/>
    <w:sectPr w:rsidR="00A33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4F"/>
    <w:rsid w:val="000F750B"/>
    <w:rsid w:val="00657F12"/>
    <w:rsid w:val="007758F6"/>
    <w:rsid w:val="008105D9"/>
    <w:rsid w:val="00A33614"/>
    <w:rsid w:val="00B8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45F0"/>
  <w15:chartTrackingRefBased/>
  <w15:docId w15:val="{85E3DAD3-1132-4B99-863E-1CD8C85E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6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6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6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6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6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6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6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6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6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6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6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6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634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634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63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63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63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63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6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6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6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6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6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63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63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634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6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634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6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Perez Medrano</dc:creator>
  <cp:keywords/>
  <dc:description/>
  <cp:lastModifiedBy>Jana Perez Medrano</cp:lastModifiedBy>
  <cp:revision>1</cp:revision>
  <dcterms:created xsi:type="dcterms:W3CDTF">2026-03-11T11:15:00Z</dcterms:created>
  <dcterms:modified xsi:type="dcterms:W3CDTF">2026-03-11T12:43:00Z</dcterms:modified>
</cp:coreProperties>
</file>