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FFB" w:rsidRPr="009B3E2D" w:rsidRDefault="009E19EF" w:rsidP="009B3E2D">
      <w:pPr>
        <w:pStyle w:val="Nadpis1"/>
      </w:pPr>
      <w:r w:rsidRPr="009B3E2D">
        <w:t>POSELSTVÍ SVATÉHO OTCE</w:t>
      </w:r>
      <w:r w:rsidRPr="009B3E2D">
        <w:br/>
      </w:r>
      <w:r w:rsidR="00BE2E6E" w:rsidRPr="009B3E2D">
        <w:t>K 63. SVĚTOVÉMU DNI MODLITEB ZA POVOLÁNÍ</w:t>
      </w:r>
    </w:p>
    <w:p w:rsidR="00252FFB" w:rsidRDefault="009E19EF">
      <w:pPr>
        <w:pStyle w:val="Nadpis1"/>
      </w:pPr>
      <w:r>
        <w:t>(</w:t>
      </w:r>
      <w:r w:rsidR="00BE2E6E">
        <w:rPr>
          <w:sz w:val="32"/>
        </w:rPr>
        <w:t>26</w:t>
      </w:r>
      <w:r>
        <w:rPr>
          <w:sz w:val="32"/>
        </w:rPr>
        <w:t xml:space="preserve">. </w:t>
      </w:r>
      <w:r w:rsidR="00BE2E6E">
        <w:rPr>
          <w:sz w:val="32"/>
        </w:rPr>
        <w:t>4</w:t>
      </w:r>
      <w:r>
        <w:rPr>
          <w:sz w:val="32"/>
        </w:rPr>
        <w:t>. 2026</w:t>
      </w:r>
      <w:r>
        <w:t>)</w:t>
      </w:r>
    </w:p>
    <w:p w:rsidR="00252FFB" w:rsidRDefault="00BE2E6E">
      <w:pPr>
        <w:pStyle w:val="Nadpis2"/>
      </w:pPr>
      <w:r w:rsidRPr="00BE2E6E">
        <w:t>Vnitřní objev Božího daru</w:t>
      </w:r>
    </w:p>
    <w:p w:rsidR="00252FFB" w:rsidRDefault="00BE2E6E">
      <w:pPr>
        <w:pStyle w:val="Odstavec0"/>
      </w:pPr>
      <w:r w:rsidRPr="002A0573">
        <w:t>Draz</w:t>
      </w:r>
      <w:bookmarkStart w:id="0" w:name="_GoBack"/>
      <w:bookmarkEnd w:id="0"/>
      <w:r w:rsidRPr="002A0573">
        <w:t>í bratři a sestry, nejdražší mladí!</w:t>
      </w:r>
    </w:p>
    <w:p w:rsidR="00252FFB" w:rsidRDefault="00BE2E6E">
      <w:pPr>
        <w:pStyle w:val="Odstavec0"/>
      </w:pPr>
      <w:r w:rsidRPr="002A0573">
        <w:t xml:space="preserve">Vedeni a chráněni </w:t>
      </w:r>
      <w:r>
        <w:t>Z</w:t>
      </w:r>
      <w:r w:rsidRPr="002A0573">
        <w:t xml:space="preserve">mrtvýchvstalým Ježíšem slavíme </w:t>
      </w:r>
      <w:r>
        <w:t>na</w:t>
      </w:r>
      <w:r w:rsidRPr="002A0573">
        <w:t xml:space="preserve"> 4. neděli velikonoční, nazývané „neděle Dobrého pastýře“, </w:t>
      </w:r>
      <w:r>
        <w:t>63</w:t>
      </w:r>
      <w:r w:rsidRPr="002A0573">
        <w:t xml:space="preserve">. </w:t>
      </w:r>
      <w:r>
        <w:t>s</w:t>
      </w:r>
      <w:r w:rsidRPr="002A0573">
        <w:t xml:space="preserve">větový den modliteb za povolání. Je to </w:t>
      </w:r>
      <w:r>
        <w:t xml:space="preserve">milostiplná </w:t>
      </w:r>
      <w:r w:rsidRPr="002A0573">
        <w:t>příležitost k</w:t>
      </w:r>
      <w:r>
        <w:t>e</w:t>
      </w:r>
      <w:r w:rsidRPr="002A0573">
        <w:t xml:space="preserve"> sdílení úvah o</w:t>
      </w:r>
      <w:r>
        <w:t> </w:t>
      </w:r>
      <w:r w:rsidRPr="002A0573">
        <w:t>vnitřním rozměru povolání, chápaného jako objev bezplatného Božího daru, který vykvétá v hloubi srdce každého z nás. Vydejme se tedy společně cestou skutečně krásného života, kterou nám Pastýř ukazuje!</w:t>
      </w:r>
    </w:p>
    <w:p w:rsidR="00252FFB" w:rsidRDefault="00BE2E6E">
      <w:pPr>
        <w:pStyle w:val="Nadpis3"/>
      </w:pPr>
      <w:r w:rsidRPr="002A0573">
        <w:rPr>
          <w:iCs/>
        </w:rPr>
        <w:t>Cesta krásy</w:t>
      </w:r>
    </w:p>
    <w:p w:rsidR="00252FFB" w:rsidRDefault="00BE2E6E" w:rsidP="005E5893">
      <w:pPr>
        <w:pStyle w:val="Odstavec0"/>
      </w:pPr>
      <w:r w:rsidRPr="002A0573">
        <w:t xml:space="preserve">V Janově evangeliu se Ježíš doslova </w:t>
      </w:r>
      <w:r>
        <w:t>označ</w:t>
      </w:r>
      <w:r w:rsidRPr="002A0573">
        <w:t>uje jako „krásný pastýř“ (ὁ π</w:t>
      </w:r>
      <w:proofErr w:type="spellStart"/>
      <w:r w:rsidRPr="002A0573">
        <w:t>οιμὴν</w:t>
      </w:r>
      <w:proofErr w:type="spellEnd"/>
      <w:r w:rsidRPr="002A0573">
        <w:t xml:space="preserve"> ὁ </w:t>
      </w:r>
      <w:proofErr w:type="gramStart"/>
      <w:r w:rsidRPr="002A0573">
        <w:t>κα</w:t>
      </w:r>
      <w:proofErr w:type="spellStart"/>
      <w:r w:rsidRPr="002A0573">
        <w:t>λός</w:t>
      </w:r>
      <w:proofErr w:type="spellEnd"/>
      <w:r w:rsidRPr="002A0573">
        <w:t>)</w:t>
      </w:r>
      <w:r>
        <w:t xml:space="preserve"> </w:t>
      </w:r>
      <w:r w:rsidRPr="002A0573">
        <w:t>(J</w:t>
      </w:r>
      <w:r>
        <w:t>an</w:t>
      </w:r>
      <w:proofErr w:type="gramEnd"/>
      <w:r w:rsidRPr="002A0573">
        <w:t xml:space="preserve"> 10,11). Tento výraz označuje pastýře dokonalého, autentického a vzorného, neboť je připraven položit život </w:t>
      </w:r>
      <w:r>
        <w:br/>
      </w:r>
      <w:r w:rsidRPr="002A0573">
        <w:t xml:space="preserve">za své ovce, a tak projevuje Boží lásku. Je to Pastýř, který fascinuje: ten, kdo na </w:t>
      </w:r>
      <w:r>
        <w:t>n</w:t>
      </w:r>
      <w:r w:rsidRPr="002A0573">
        <w:t xml:space="preserve">ěj hledí, zjišťuje, že život je skutečně krásný, pokud </w:t>
      </w:r>
      <w:r>
        <w:t>j</w:t>
      </w:r>
      <w:r w:rsidRPr="002A0573">
        <w:t>ej následujeme. K poznání této krásy nestačí tělesné oči nebo estetická kritéria</w:t>
      </w:r>
      <w:r>
        <w:t>, ale</w:t>
      </w:r>
      <w:r w:rsidRPr="002A0573">
        <w:t xml:space="preserve"> je zapotřebí kontemplace a niternost</w:t>
      </w:r>
      <w:r>
        <w:t>i</w:t>
      </w:r>
      <w:r w:rsidRPr="002A0573">
        <w:t xml:space="preserve">. Pouze ten, kdo se zastaví, naslouchá, modlí se </w:t>
      </w:r>
      <w:r>
        <w:br/>
      </w:r>
      <w:r w:rsidRPr="002A0573">
        <w:t>a</w:t>
      </w:r>
      <w:r>
        <w:t xml:space="preserve"> </w:t>
      </w:r>
      <w:r w:rsidRPr="002A0573">
        <w:t xml:space="preserve">přijímá </w:t>
      </w:r>
      <w:r>
        <w:t>j</w:t>
      </w:r>
      <w:r w:rsidRPr="002A0573">
        <w:t xml:space="preserve">eho pohled, může s důvěrou říci: „Důvěřuji </w:t>
      </w:r>
      <w:r>
        <w:t>mu</w:t>
      </w:r>
      <w:r w:rsidRPr="002A0573">
        <w:t xml:space="preserve">, s </w:t>
      </w:r>
      <w:r>
        <w:t>n</w:t>
      </w:r>
      <w:r w:rsidRPr="002A0573">
        <w:t>ím může být život skutečně krásný</w:t>
      </w:r>
      <w:r>
        <w:t xml:space="preserve"> a</w:t>
      </w:r>
      <w:r w:rsidRPr="002A0573">
        <w:t xml:space="preserve"> chci jít cestou této krásy</w:t>
      </w:r>
      <w:r>
        <w:t>.</w:t>
      </w:r>
      <w:r w:rsidRPr="002A0573">
        <w:t>“</w:t>
      </w:r>
      <w:r>
        <w:t xml:space="preserve"> </w:t>
      </w:r>
      <w:r w:rsidRPr="002A0573">
        <w:t xml:space="preserve">A nejúžasnější je, že když se člověk stane </w:t>
      </w:r>
      <w:r>
        <w:t>j</w:t>
      </w:r>
      <w:r w:rsidRPr="002A0573">
        <w:t>eho učedníkem, stává se sám „krásným“</w:t>
      </w:r>
      <w:r>
        <w:t xml:space="preserve"> –</w:t>
      </w:r>
      <w:r w:rsidRPr="002A0573">
        <w:t xml:space="preserve"> </w:t>
      </w:r>
      <w:r>
        <w:t>j</w:t>
      </w:r>
      <w:r w:rsidRPr="002A0573">
        <w:t xml:space="preserve">eho krása nás proměňuje. Jak píše teolog Pavel </w:t>
      </w:r>
      <w:proofErr w:type="spellStart"/>
      <w:r w:rsidRPr="002A0573">
        <w:t>Florenskij</w:t>
      </w:r>
      <w:proofErr w:type="spellEnd"/>
      <w:r w:rsidRPr="002A0573">
        <w:t>, askeze nevytváří člověka „dobrého“, nýbrž člověka „krásného“.</w:t>
      </w:r>
      <w:r>
        <w:rPr>
          <w:rStyle w:val="Znakapoznpodarou"/>
        </w:rPr>
        <w:footnoteReference w:id="1"/>
      </w:r>
      <w:r w:rsidRPr="002A0573">
        <w:t xml:space="preserve"> Rysem, který odlišuje svaté, je totiž kromě dobroty i zářivá duchovní krása, která vyzařuje z toho, kdo žije v Kristu. Tak se křesťanské povolání odhaluje v celé své hloubce: podílet se na </w:t>
      </w:r>
      <w:r>
        <w:t>J</w:t>
      </w:r>
      <w:r w:rsidRPr="002A0573">
        <w:t xml:space="preserve">eho životě, sdílet Jeho poslání, zářit </w:t>
      </w:r>
      <w:r>
        <w:t>J</w:t>
      </w:r>
      <w:r w:rsidRPr="002A0573">
        <w:t>eho vlastní krásou</w:t>
      </w:r>
      <w:r w:rsidR="009E19EF">
        <w:t>.</w:t>
      </w:r>
    </w:p>
    <w:p w:rsidR="00BE2E6E" w:rsidRPr="002A0573" w:rsidRDefault="00BE2E6E" w:rsidP="002D0866">
      <w:pPr>
        <w:pStyle w:val="Odstavec1"/>
      </w:pPr>
      <w:r w:rsidRPr="002A0573">
        <w:t xml:space="preserve">Toto vnitřní sdílení života, víry a smyslu </w:t>
      </w:r>
      <w:r>
        <w:t>prožil také</w:t>
      </w:r>
      <w:r w:rsidRPr="002A0573">
        <w:t xml:space="preserve"> svat</w:t>
      </w:r>
      <w:r>
        <w:t>ý</w:t>
      </w:r>
      <w:r w:rsidRPr="002A0573">
        <w:t xml:space="preserve"> Augustin, který ve třetí knize </w:t>
      </w:r>
      <w:r w:rsidRPr="00A53474">
        <w:rPr>
          <w:i/>
        </w:rPr>
        <w:t>Vyznání</w:t>
      </w:r>
      <w:r w:rsidRPr="002A0573">
        <w:t xml:space="preserve">, </w:t>
      </w:r>
      <w:r>
        <w:t>když</w:t>
      </w:r>
      <w:r w:rsidRPr="002A0573">
        <w:t xml:space="preserve"> vyznává své mladistvé hříchy a chyby, uznává Boha jako „vnitřnější</w:t>
      </w:r>
      <w:r>
        <w:t>ho</w:t>
      </w:r>
      <w:r w:rsidRPr="002A0573">
        <w:t xml:space="preserve"> než moje nejvnitřnější nitro“</w:t>
      </w:r>
      <w:r>
        <w:t>.</w:t>
      </w:r>
      <w:r>
        <w:rPr>
          <w:rStyle w:val="Znakapoznpodarou"/>
        </w:rPr>
        <w:footnoteReference w:id="2"/>
      </w:r>
      <w:r w:rsidRPr="002A0573">
        <w:t xml:space="preserve"> Nad rámec sebeuvědomění objevuje krásu božského světla, které ho vede tmou. Augustin spatřuje Boží přítomnost v nejniternější části své duše, což znamená, že pochopil a prožil důležitost péče o</w:t>
      </w:r>
      <w:r w:rsidR="002D0866">
        <w:t> </w:t>
      </w:r>
      <w:r w:rsidRPr="002A0573">
        <w:t>ni</w:t>
      </w:r>
      <w:r w:rsidR="00A53474">
        <w:softHyphen/>
      </w:r>
      <w:r w:rsidRPr="002A0573">
        <w:t>ternost jako prostor vztahu s Ježíšem, jako cestu k zakoušení Boží krásy a dobroty ve vlastním životě.</w:t>
      </w:r>
    </w:p>
    <w:p w:rsidR="00BE2E6E" w:rsidRPr="002A0573" w:rsidRDefault="00BE2E6E" w:rsidP="00BE2E6E">
      <w:pPr>
        <w:pStyle w:val="Odstavec1"/>
      </w:pPr>
      <w:r w:rsidRPr="002A0573">
        <w:t>Takový vztah se buduje v modlitbě a tichu, a pokud je pěstován, otevírá nás možnosti přijmout a žít dar povolání, který není nikdy vnucen</w:t>
      </w:r>
      <w:r>
        <w:t>ý</w:t>
      </w:r>
      <w:r w:rsidRPr="002A0573">
        <w:t>m nebo předem stanoveným schématem, k němuž se prostě připojíme, ale projektem lásky a štěstí. Péče o niternost</w:t>
      </w:r>
      <w:r>
        <w:t xml:space="preserve"> –</w:t>
      </w:r>
      <w:r w:rsidRPr="002A0573">
        <w:t xml:space="preserve"> právě odtud je naléhavé znovu začít </w:t>
      </w:r>
      <w:r>
        <w:t>při</w:t>
      </w:r>
      <w:r w:rsidRPr="002A0573">
        <w:t xml:space="preserve"> pastoraci povolání </w:t>
      </w:r>
      <w:r>
        <w:t>i</w:t>
      </w:r>
      <w:r w:rsidRPr="002A0573">
        <w:t xml:space="preserve"> </w:t>
      </w:r>
      <w:r>
        <w:t>při</w:t>
      </w:r>
      <w:r w:rsidRPr="002A0573">
        <w:t xml:space="preserve"> neustále novém úsilí o evangelizaci.</w:t>
      </w:r>
    </w:p>
    <w:p w:rsidR="00BE2E6E" w:rsidRDefault="00BE2E6E" w:rsidP="00455285">
      <w:pPr>
        <w:pStyle w:val="Odstavec1"/>
        <w:tabs>
          <w:tab w:val="left" w:pos="340"/>
        </w:tabs>
      </w:pPr>
      <w:r w:rsidRPr="002A0573">
        <w:t>V tomto duchu vyzývám všechny – rodiny, farnosti, řeholní komunity, biskupy, kněze, jáhny, kate</w:t>
      </w:r>
      <w:r w:rsidR="002D0866">
        <w:softHyphen/>
      </w:r>
      <w:r w:rsidRPr="002A0573">
        <w:t>chety, vychovatele i věřící laiky –</w:t>
      </w:r>
      <w:r>
        <w:t>,</w:t>
      </w:r>
      <w:r w:rsidRPr="002A0573">
        <w:t xml:space="preserve"> aby se stále více zasazovali o vytváření příznivého prostředí, v němž by tento dar mohl být přijat, živen, střežen a doprovázen, aby </w:t>
      </w:r>
      <w:r>
        <w:t>přinášel</w:t>
      </w:r>
      <w:r w:rsidRPr="002A0573">
        <w:t xml:space="preserve"> hojné plody. Pouze pokud naše prostředí budou zářit živou vírou, neustálou modlitbou a bratrským doprovázením, bude moci Boží volání vyklíčit a dozrát a stát se cestou štěstí a spásy pro každého i pro svět. Vydáme-li se na cestu, kterou nám ukazuje Ježíš, krásný Pastýř, naučíme se lépe pozn</w:t>
      </w:r>
      <w:r>
        <w:t>áv</w:t>
      </w:r>
      <w:r w:rsidRPr="002A0573">
        <w:t>at sami sebe a zblízka pozn</w:t>
      </w:r>
      <w:r>
        <w:t>áv</w:t>
      </w:r>
      <w:r w:rsidRPr="002A0573">
        <w:t>at Boha, který nás povolal.</w:t>
      </w:r>
    </w:p>
    <w:p w:rsidR="00BE2E6E" w:rsidRDefault="00BE2E6E" w:rsidP="00BE2E6E">
      <w:pPr>
        <w:pStyle w:val="Nadpis3"/>
      </w:pPr>
      <w:r>
        <w:lastRenderedPageBreak/>
        <w:t>Vzájemné poznání</w:t>
      </w:r>
    </w:p>
    <w:p w:rsidR="00BE2E6E" w:rsidRDefault="00BE2E6E" w:rsidP="00BE2E6E">
      <w:pPr>
        <w:pStyle w:val="Odstavec0"/>
      </w:pPr>
      <w:r>
        <w:t xml:space="preserve">„Pán života nás zná a osvěcuje naše srdce svým pohledem </w:t>
      </w:r>
      <w:r w:rsidR="009B3E2D" w:rsidRPr="002A0573">
        <w:t>lásky</w:t>
      </w:r>
      <w:r w:rsidR="009B3E2D">
        <w:t>.</w:t>
      </w:r>
      <w:r w:rsidR="009B3E2D" w:rsidRPr="002A0573">
        <w:t>“</w:t>
      </w:r>
      <w:r w:rsidR="009B3E2D">
        <w:rPr>
          <w:rStyle w:val="Znakapoznpodarou"/>
        </w:rPr>
        <w:footnoteReference w:id="3"/>
      </w:r>
      <w:r w:rsidR="009B3E2D" w:rsidRPr="002A0573">
        <w:t xml:space="preserve"> Každé </w:t>
      </w:r>
      <w:r>
        <w:t xml:space="preserve">povolání totiž nemůže začít jinak než vědomím a zkušeností Boha, který je Láska (srov. 1 Jan 4,16); On nás hluboce zná, spočítal vlasy na naší hlavě (srov. </w:t>
      </w:r>
      <w:proofErr w:type="spellStart"/>
      <w:r>
        <w:t>Mt</w:t>
      </w:r>
      <w:proofErr w:type="spellEnd"/>
      <w:r>
        <w:t xml:space="preserve"> 10,30) a pro každého promyslel jedinečnou cestu svatosti a služby. Toto poznání však musí být vždy vzájemné; jsme zváni poznávat Boha skrze modlitbu, naslouchání Slovu, svátosti, skrze život církve a darování se bratřím a sestrám. Podobně jako mladý Samuel, který v noci, možná nečekaně, uslyšel Hospodinův hlas a naučil se ho rozpoznávat s </w:t>
      </w:r>
      <w:proofErr w:type="spellStart"/>
      <w:r>
        <w:t>Eliho</w:t>
      </w:r>
      <w:proofErr w:type="spellEnd"/>
      <w:r>
        <w:t xml:space="preserve"> pomocí (srov. 1 Sam 3, 1</w:t>
      </w:r>
      <w:r w:rsidR="002D0866">
        <w:t>-</w:t>
      </w:r>
      <w:r>
        <w:t>10), musíme i my vytvářet prostory vnitřního ticha, abychom vytušili, co má Pán v srdci pro naše štěstí. Nejde o abstraktní intelektuální vědomost nebo učené znalosti, ale o osobní setkání, které mění život.</w:t>
      </w:r>
      <w:r w:rsidR="009B3E2D">
        <w:rPr>
          <w:rStyle w:val="Znakapoznpodarou"/>
        </w:rPr>
        <w:footnoteReference w:id="4"/>
      </w:r>
      <w:r>
        <w:t xml:space="preserve"> Bůh přebývá v našem srdci. Povolání je intimní dialog s ním, který volá – navzdory někdy ohlušu</w:t>
      </w:r>
      <w:r w:rsidR="002D0866">
        <w:softHyphen/>
      </w:r>
      <w:r>
        <w:t>jícímu hluku světa – a zve nás k odpovědi s opravdovou radostí a velkorysostí.</w:t>
      </w:r>
    </w:p>
    <w:p w:rsidR="00BE2E6E" w:rsidRDefault="00BE2E6E" w:rsidP="00BE2E6E">
      <w:pPr>
        <w:pStyle w:val="Odstavec1"/>
        <w:tabs>
          <w:tab w:val="left" w:pos="340"/>
        </w:tabs>
      </w:pPr>
      <w:r>
        <w:t>„</w:t>
      </w:r>
      <w:proofErr w:type="spellStart"/>
      <w:r>
        <w:t>Noli</w:t>
      </w:r>
      <w:proofErr w:type="spellEnd"/>
      <w:r>
        <w:t xml:space="preserve"> </w:t>
      </w:r>
      <w:proofErr w:type="spellStart"/>
      <w:r>
        <w:t>foras</w:t>
      </w:r>
      <w:proofErr w:type="spellEnd"/>
      <w:r>
        <w:t xml:space="preserve"> </w:t>
      </w:r>
      <w:proofErr w:type="spellStart"/>
      <w:r>
        <w:t>ire</w:t>
      </w:r>
      <w:proofErr w:type="spellEnd"/>
      <w:r>
        <w:t xml:space="preserve">, in </w:t>
      </w:r>
      <w:proofErr w:type="spellStart"/>
      <w:r>
        <w:t>te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redi</w:t>
      </w:r>
      <w:proofErr w:type="spellEnd"/>
      <w:r>
        <w:t xml:space="preserve">, in </w:t>
      </w:r>
      <w:proofErr w:type="spellStart"/>
      <w:r>
        <w:t>interiore</w:t>
      </w:r>
      <w:proofErr w:type="spellEnd"/>
      <w:r>
        <w:t xml:space="preserve"> </w:t>
      </w:r>
      <w:proofErr w:type="spellStart"/>
      <w:r>
        <w:t>homine</w:t>
      </w:r>
      <w:proofErr w:type="spellEnd"/>
      <w:r>
        <w:t xml:space="preserve"> habitat </w:t>
      </w:r>
      <w:proofErr w:type="spellStart"/>
      <w:r>
        <w:t>veritas</w:t>
      </w:r>
      <w:proofErr w:type="spellEnd"/>
      <w:r>
        <w:t xml:space="preserve"> – Nevycházej ven, vrať se do sebe, Pravda přebývá uvnitř člověka.“</w:t>
      </w:r>
      <w:r w:rsidR="009B3E2D">
        <w:rPr>
          <w:rStyle w:val="Znakapoznpodarou"/>
        </w:rPr>
        <w:footnoteReference w:id="5"/>
      </w:r>
      <w:r>
        <w:t xml:space="preserve"> Je to znovu svatý Augustin, který nám připomíná, jak důležité je naučit se zastavit a budovat prostory vnitřního ticha, abychom mohli naslouchat hlasu Ježíše Krista.</w:t>
      </w:r>
    </w:p>
    <w:p w:rsidR="00BE2E6E" w:rsidRDefault="00BE2E6E" w:rsidP="00BE2E6E">
      <w:pPr>
        <w:pStyle w:val="Odstavec1"/>
        <w:tabs>
          <w:tab w:val="left" w:pos="340"/>
        </w:tabs>
      </w:pPr>
      <w:r>
        <w:t xml:space="preserve">Drazí mladí, poslouchejte tento hlas! Naslouchejte hlasu Pána, který vás zve k plnému, naplněnému životu, k využití vlastního nadání (srov. </w:t>
      </w:r>
      <w:proofErr w:type="spellStart"/>
      <w:r>
        <w:t>Mt</w:t>
      </w:r>
      <w:proofErr w:type="spellEnd"/>
      <w:r>
        <w:t xml:space="preserve"> 25,14</w:t>
      </w:r>
      <w:r w:rsidR="002D0866">
        <w:t>-</w:t>
      </w:r>
      <w:r>
        <w:t>30) a k přibití vlastních omezení a slabostí na Kristův slavný kříž. Zastavte se tedy v eucharistické adoraci, vytrvale rozjímejte o Božím slově, abyste jím každý den žili, aktivně a plně se účastněte svátostného a církevního života. Tak poznáte Pána a v</w:t>
      </w:r>
      <w:r w:rsidR="002D0866">
        <w:t> </w:t>
      </w:r>
      <w:r>
        <w:t>inti</w:t>
      </w:r>
      <w:r w:rsidR="002D0866">
        <w:softHyphen/>
      </w:r>
      <w:r>
        <w:t>mitě vlastního přátelství objevíte, jak darovat sami sebe na cestě manželství, kněžství, trvalého jáhen</w:t>
      </w:r>
      <w:r w:rsidR="002D0866">
        <w:softHyphen/>
      </w:r>
      <w:r>
        <w:t>ství nebo v zasvěceném, řeholním či sekulárním životě. Každé povolání je nesmírným darem pro církev i pro toho, kdo ho s radostí přijímá. Poznat Pána znamená především naučit se důvěřovat Jemu a Jeho prozřetelnosti, kterou každé povolání překypuje.</w:t>
      </w:r>
    </w:p>
    <w:p w:rsidR="00BE2E6E" w:rsidRDefault="00BE2E6E" w:rsidP="00BE2E6E">
      <w:pPr>
        <w:pStyle w:val="Nadpis3"/>
      </w:pPr>
      <w:r>
        <w:t>Důvěra</w:t>
      </w:r>
    </w:p>
    <w:p w:rsidR="00BE2E6E" w:rsidRDefault="00BE2E6E" w:rsidP="00BE2E6E">
      <w:pPr>
        <w:pStyle w:val="Odstavec0"/>
      </w:pPr>
      <w:r>
        <w:t>Z poznání se rodí důvěra, postoj, který je dcerou víry a je nezbytný jak pro přijetí povolání, tak pro vytrvání v něm. Život se totiž projevuje jako neustálé důvěřování a svěřování se Pánu, i když jeho plány převracejí ty naše. Pomysleme na svatého Josefa, který se navzdory nečekanému tajemství panen</w:t>
      </w:r>
      <w:r w:rsidR="002D0866">
        <w:softHyphen/>
      </w:r>
      <w:r>
        <w:t xml:space="preserve">ského mateřství svěřuje božskému snu a s poslušným srdcem přijímá Marii i Dítě (srov. </w:t>
      </w:r>
      <w:proofErr w:type="spellStart"/>
      <w:r>
        <w:t>Mt</w:t>
      </w:r>
      <w:proofErr w:type="spellEnd"/>
      <w:r>
        <w:t xml:space="preserve"> 1,18</w:t>
      </w:r>
      <w:r w:rsidR="002D0866">
        <w:t>-</w:t>
      </w:r>
      <w:r>
        <w:t>25; 2,13</w:t>
      </w:r>
      <w:r w:rsidR="002D0866">
        <w:t>-</w:t>
      </w:r>
      <w:r>
        <w:t>15). Josef z Nazareta je ikonou naprosté důvěry v Boží záměr: důvěřuje, i když se zdá, že je všude kolem něj temnota a negativita, i když se zdá, že věci jdou opačným směrem, než se předpokládalo. Důvěřuje a svěřuje se, je si jist dobrotou a věrností Páně. „V každé okolnosti svého života dokázal Josef vyslovit své ‚</w:t>
      </w:r>
      <w:proofErr w:type="spellStart"/>
      <w:r>
        <w:t>fiat</w:t>
      </w:r>
      <w:proofErr w:type="spellEnd"/>
      <w:r>
        <w:t>‘, jako Maria při Zvě</w:t>
      </w:r>
      <w:r w:rsidR="002D0866">
        <w:t>stování a Ježíš v Getsemanech.“</w:t>
      </w:r>
      <w:r w:rsidR="009B3E2D">
        <w:rPr>
          <w:rStyle w:val="Znakapoznpodarou"/>
        </w:rPr>
        <w:footnoteReference w:id="6"/>
      </w:r>
    </w:p>
    <w:p w:rsidR="00BE2E6E" w:rsidRDefault="00BE2E6E" w:rsidP="00BE2E6E">
      <w:pPr>
        <w:pStyle w:val="Odstavec1"/>
        <w:tabs>
          <w:tab w:val="left" w:pos="340"/>
        </w:tabs>
      </w:pPr>
      <w:r>
        <w:t>Jak nás naučilo Jubileum naděje, je třeba pěstovat pevnou a stabilní důvěru v Boží zaslíbení, nikdy nepodléhat zoufalství, překonávat strach a pochybnosti s jistotou, že Zmrtvýchvstalý je Pánem dějin světa i těch našich osobních; On nás neopouští v nejtemnějších hodinách, ale přichází, aby svým světlem rozptýlil všechny naše temnoty. A právě díky světlu a síle jeho Ducha můžeme i skrze zkoušky a krize vidět, jak naše povolání dozrává a stále více odráží tutéž krásu toho, který nás povolal – krásu tvořenou věrností a důvěrou navzdory ranám a pádům.</w:t>
      </w:r>
    </w:p>
    <w:p w:rsidR="00BE2E6E" w:rsidRDefault="00BE2E6E" w:rsidP="00BE2E6E">
      <w:pPr>
        <w:pStyle w:val="Nadpis3"/>
      </w:pPr>
      <w:r>
        <w:t>Dozrávání</w:t>
      </w:r>
    </w:p>
    <w:p w:rsidR="00BE2E6E" w:rsidRDefault="00BE2E6E" w:rsidP="00BE2E6E">
      <w:pPr>
        <w:pStyle w:val="Odstavec0"/>
      </w:pPr>
      <w:r>
        <w:t>Povolání totiž není statickým cílem, ale dynamickým procesem dozrávání, kterému napomáhá intimita s Pánem: být s Ježíšem, nechat Ducha Svatého působit v srdcích i v životních situacích a vše znovu interpretovat ve světle přijatého daru znamená růst v povolání.</w:t>
      </w:r>
    </w:p>
    <w:p w:rsidR="00BE2E6E" w:rsidRDefault="00BE2E6E" w:rsidP="00BE2E6E">
      <w:pPr>
        <w:pStyle w:val="Odstavec1"/>
        <w:tabs>
          <w:tab w:val="left" w:pos="340"/>
        </w:tabs>
      </w:pPr>
      <w:r>
        <w:t>Jako vinná réva a ratolesti (srov. Jan 15,1</w:t>
      </w:r>
      <w:r w:rsidR="00312F62">
        <w:t>-</w:t>
      </w:r>
      <w:r>
        <w:t xml:space="preserve">8), tak i celý náš život se musí utvářet v silném a zásadním poutu s Pánem, abychom se skrze zkoušky a nezbytné ořezy stávali stále úplnější odpovědí na jeho </w:t>
      </w:r>
      <w:r>
        <w:lastRenderedPageBreak/>
        <w:t>volání. „Místy“, kde se nejvíce projevuje Boží vůle a kde zakoušíme jeho nekonečnou lásku, jsou často autentická a bratrská pouta, která jsme schopni během svého života navázat. Jak vzácné je mít kvalit</w:t>
      </w:r>
      <w:r w:rsidR="00312F62">
        <w:softHyphen/>
      </w:r>
      <w:r>
        <w:t>ního duchovního průvodce, který doprovází objevování a rozvoj našeho povolání! Jak důležité je roz</w:t>
      </w:r>
      <w:r w:rsidR="00312F62">
        <w:softHyphen/>
      </w:r>
      <w:r>
        <w:t>lišování a ověřování ve světle Ducha Svatého, aby se povolání mohlo uskutečnit v celé své kráse.</w:t>
      </w:r>
    </w:p>
    <w:p w:rsidR="00BE2E6E" w:rsidRDefault="00BE2E6E" w:rsidP="00312F62">
      <w:pPr>
        <w:pStyle w:val="Odstavec1"/>
        <w:tabs>
          <w:tab w:val="left" w:pos="340"/>
        </w:tabs>
      </w:pPr>
      <w:r>
        <w:t>Povolání tedy není okamžitým vlastnictvím, něčím „daným“ jednou provždy, ale je to spíše cesta, která se rozvíjí podobně jako lidský život, v němž přijatý dar musí být nejen chráněn, ale i živen každo</w:t>
      </w:r>
      <w:r w:rsidR="00312F62">
        <w:softHyphen/>
      </w:r>
      <w:r>
        <w:t>denním vztahem s Bohem, aby mohl růst a přinášet plody. „To je velmi cenné, protože zasazuje celý náš život do blízkosti Boha, který nás miluje. Umožňuje nám pochopit, že nic není výsledkem nesmysl</w:t>
      </w:r>
      <w:r w:rsidR="00312F62">
        <w:softHyphen/>
      </w:r>
      <w:r>
        <w:t>ného chaosu, naopak že všechno se může stát součástí cesty, jež je odpovědí Pánu, který m</w:t>
      </w:r>
      <w:r w:rsidR="00312F62">
        <w:t>á pro nás všechny úžasný plán.“</w:t>
      </w:r>
      <w:r w:rsidR="009B3E2D">
        <w:rPr>
          <w:rStyle w:val="Znakapoznpodarou"/>
        </w:rPr>
        <w:footnoteReference w:id="7"/>
      </w:r>
    </w:p>
    <w:p w:rsidR="00BE2E6E" w:rsidRDefault="00BE2E6E" w:rsidP="00BE2E6E">
      <w:pPr>
        <w:pStyle w:val="Odstavec1"/>
        <w:tabs>
          <w:tab w:val="left" w:pos="340"/>
        </w:tabs>
      </w:pPr>
      <w:r>
        <w:t>Drazí bratři a sestry, nejdražší mladí, povzbuzuji vás, abyste pěstovali svůj osobní vztah s Bohem skrze každodenní modlitbu a rozjímání o Slově. Zastavte se, naslouchejte, svěřte se; tak dar vašeho povolání dozraje, učiní vás šťastnými a přinese hojné plody pro církev i pro svět.</w:t>
      </w:r>
    </w:p>
    <w:p w:rsidR="00BE2E6E" w:rsidRDefault="00BE2E6E" w:rsidP="00BE2E6E">
      <w:pPr>
        <w:pStyle w:val="Odstavec1"/>
        <w:tabs>
          <w:tab w:val="left" w:pos="340"/>
        </w:tabs>
      </w:pPr>
      <w:r>
        <w:t>Panna Maria, vzor vnitřního přijetí Božího daru a učitelka naslouchání v modlitbě, nechť vás na této cestě vždy doprovází!</w:t>
      </w:r>
    </w:p>
    <w:p w:rsidR="00BE2E6E" w:rsidRDefault="00BE2E6E" w:rsidP="00BE2E6E">
      <w:pPr>
        <w:pStyle w:val="Odstavec0"/>
      </w:pPr>
      <w:r>
        <w:br/>
        <w:t>Vatikán, 16. března 2026</w:t>
      </w:r>
    </w:p>
    <w:p w:rsidR="00252FFB" w:rsidRDefault="009E19EF">
      <w:pPr>
        <w:ind w:right="284"/>
        <w:jc w:val="right"/>
        <w:rPr>
          <w:i/>
        </w:rPr>
      </w:pPr>
      <w:r>
        <w:rPr>
          <w:i/>
        </w:rPr>
        <w:t>Lev XIV., papež</w:t>
      </w:r>
    </w:p>
    <w:sectPr w:rsidR="00252FFB">
      <w:footerReference w:type="default" r:id="rId6"/>
      <w:pgSz w:w="11907" w:h="16840" w:code="9"/>
      <w:pgMar w:top="1134" w:right="992" w:bottom="1134" w:left="992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FFB" w:rsidRDefault="009E19EF">
      <w:pPr>
        <w:spacing w:line="240" w:lineRule="auto"/>
      </w:pPr>
      <w:r>
        <w:separator/>
      </w:r>
    </w:p>
  </w:endnote>
  <w:endnote w:type="continuationSeparator" w:id="0">
    <w:p w:rsidR="00252FFB" w:rsidRDefault="009E19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FFB" w:rsidRDefault="006E04D7" w:rsidP="006E04D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5347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FFB" w:rsidRDefault="009E19EF">
      <w:pPr>
        <w:spacing w:before="120"/>
      </w:pPr>
      <w:r>
        <w:separator/>
      </w:r>
    </w:p>
  </w:footnote>
  <w:footnote w:type="continuationSeparator" w:id="0">
    <w:p w:rsidR="00252FFB" w:rsidRDefault="009E19EF">
      <w:pPr>
        <w:spacing w:before="120"/>
      </w:pPr>
      <w:r>
        <w:continuationSeparator/>
      </w:r>
    </w:p>
  </w:footnote>
  <w:footnote w:id="1">
    <w:p w:rsidR="00BE2E6E" w:rsidRDefault="00BE2E6E" w:rsidP="00312F62">
      <w:pPr>
        <w:pStyle w:val="Textpoznpodarou"/>
      </w:pPr>
      <w:r>
        <w:rPr>
          <w:rStyle w:val="Znakapoznpodarou"/>
        </w:rPr>
        <w:footnoteRef/>
      </w:r>
      <w:r w:rsidR="00312F62">
        <w:tab/>
      </w:r>
      <w:r>
        <w:t>„</w:t>
      </w:r>
      <w:r w:rsidRPr="002A0573">
        <w:t xml:space="preserve">Askeze nevytváří člověka </w:t>
      </w:r>
      <w:r>
        <w:t>‚</w:t>
      </w:r>
      <w:r w:rsidRPr="002A0573">
        <w:t>dobrého</w:t>
      </w:r>
      <w:r>
        <w:t>‘,</w:t>
      </w:r>
      <w:r w:rsidRPr="002A0573">
        <w:t xml:space="preserve"> nýbrž člověka krásného</w:t>
      </w:r>
      <w:r w:rsidR="00312F62">
        <w:t>,</w:t>
      </w:r>
      <w:r w:rsidRPr="002A0573">
        <w:t xml:space="preserve"> a rozlišovacím znakem svatých není vůbec </w:t>
      </w:r>
      <w:r>
        <w:t>‚</w:t>
      </w:r>
      <w:r w:rsidRPr="002A0573">
        <w:t>dobrota</w:t>
      </w:r>
      <w:r>
        <w:t>‘</w:t>
      </w:r>
      <w:r w:rsidRPr="002A0573">
        <w:t xml:space="preserve">, která může být přítomna i u lidí tělesných a velmi hříšných, nýbrž duchovní krása, oslepující krása zářící a světlo vyzařující osoby, naprosto nepřístupná hrubému a tělesnému člověku“ (P. </w:t>
      </w:r>
      <w:proofErr w:type="spellStart"/>
      <w:r w:rsidRPr="002A0573">
        <w:t>Florenskij</w:t>
      </w:r>
      <w:proofErr w:type="spellEnd"/>
      <w:r w:rsidRPr="002A0573">
        <w:t>,</w:t>
      </w:r>
      <w:r>
        <w:t xml:space="preserve"> </w:t>
      </w:r>
      <w:r w:rsidRPr="00EF65F2">
        <w:rPr>
          <w:i/>
          <w:iCs/>
        </w:rPr>
        <w:t xml:space="preserve">La </w:t>
      </w:r>
      <w:proofErr w:type="spellStart"/>
      <w:r w:rsidRPr="00EF65F2">
        <w:rPr>
          <w:i/>
          <w:iCs/>
        </w:rPr>
        <w:t>colonna</w:t>
      </w:r>
      <w:proofErr w:type="spellEnd"/>
      <w:r w:rsidRPr="00EF65F2">
        <w:rPr>
          <w:i/>
          <w:iCs/>
        </w:rPr>
        <w:t xml:space="preserve"> e </w:t>
      </w:r>
      <w:proofErr w:type="spellStart"/>
      <w:r w:rsidRPr="00EF65F2">
        <w:rPr>
          <w:i/>
          <w:iCs/>
        </w:rPr>
        <w:t>il</w:t>
      </w:r>
      <w:proofErr w:type="spellEnd"/>
      <w:r w:rsidRPr="00EF65F2">
        <w:rPr>
          <w:i/>
          <w:iCs/>
        </w:rPr>
        <w:t xml:space="preserve"> </w:t>
      </w:r>
      <w:proofErr w:type="spellStart"/>
      <w:r w:rsidRPr="00EF65F2">
        <w:rPr>
          <w:i/>
          <w:iCs/>
        </w:rPr>
        <w:t>fondamento</w:t>
      </w:r>
      <w:proofErr w:type="spellEnd"/>
      <w:r w:rsidRPr="00EF65F2">
        <w:rPr>
          <w:i/>
          <w:iCs/>
        </w:rPr>
        <w:t xml:space="preserve"> </w:t>
      </w:r>
      <w:proofErr w:type="spellStart"/>
      <w:r w:rsidRPr="00EF65F2">
        <w:rPr>
          <w:i/>
          <w:iCs/>
        </w:rPr>
        <w:t>della</w:t>
      </w:r>
      <w:proofErr w:type="spellEnd"/>
      <w:r w:rsidRPr="00EF65F2">
        <w:rPr>
          <w:i/>
          <w:iCs/>
        </w:rPr>
        <w:t xml:space="preserve"> </w:t>
      </w:r>
      <w:proofErr w:type="spellStart"/>
      <w:r w:rsidRPr="00EF65F2">
        <w:rPr>
          <w:i/>
          <w:iCs/>
        </w:rPr>
        <w:t>verità</w:t>
      </w:r>
      <w:proofErr w:type="spellEnd"/>
      <w:r>
        <w:t>, Roma 1974, 140–141).</w:t>
      </w:r>
    </w:p>
  </w:footnote>
  <w:footnote w:id="2">
    <w:p w:rsidR="00312F62" w:rsidRDefault="00BE2E6E" w:rsidP="00BE2E6E">
      <w:pPr>
        <w:pStyle w:val="Textpoznpodarou"/>
      </w:pPr>
      <w:r>
        <w:rPr>
          <w:rStyle w:val="Znakapoznpodarou"/>
        </w:rPr>
        <w:footnoteRef/>
      </w:r>
      <w:r w:rsidR="00312F62">
        <w:tab/>
      </w:r>
      <w:r w:rsidRPr="002A0573">
        <w:t>Sv. Augustin,</w:t>
      </w:r>
      <w:r>
        <w:t xml:space="preserve"> </w:t>
      </w:r>
      <w:proofErr w:type="spellStart"/>
      <w:r w:rsidRPr="004F19A6">
        <w:rPr>
          <w:i/>
          <w:iCs/>
        </w:rPr>
        <w:t>Conf</w:t>
      </w:r>
      <w:proofErr w:type="spellEnd"/>
      <w:r w:rsidRPr="004F19A6">
        <w:rPr>
          <w:i/>
          <w:iCs/>
        </w:rPr>
        <w:t>., III, 6, 11</w:t>
      </w:r>
      <w:r w:rsidRPr="004F19A6">
        <w:t>: CSEL 33, 53.</w:t>
      </w:r>
    </w:p>
  </w:footnote>
  <w:footnote w:id="3">
    <w:p w:rsidR="009B3E2D" w:rsidRDefault="009B3E2D" w:rsidP="009B3E2D">
      <w:pPr>
        <w:pStyle w:val="Textpoznpodarou"/>
      </w:pPr>
      <w:r>
        <w:rPr>
          <w:rStyle w:val="Znakapoznpodarou"/>
        </w:rPr>
        <w:footnoteRef/>
      </w:r>
      <w:r>
        <w:tab/>
      </w:r>
      <w:r w:rsidRPr="002A0573">
        <w:t>Ap</w:t>
      </w:r>
      <w:r>
        <w:t>oštol.</w:t>
      </w:r>
      <w:r w:rsidRPr="002A0573">
        <w:t xml:space="preserve"> list </w:t>
      </w:r>
      <w:r w:rsidRPr="00765C39">
        <w:rPr>
          <w:i/>
          <w:iCs/>
        </w:rPr>
        <w:t xml:space="preserve">Una </w:t>
      </w:r>
      <w:proofErr w:type="spellStart"/>
      <w:r w:rsidRPr="00765C39">
        <w:rPr>
          <w:i/>
          <w:iCs/>
        </w:rPr>
        <w:t>fedeltà</w:t>
      </w:r>
      <w:proofErr w:type="spellEnd"/>
      <w:r w:rsidRPr="00765C39">
        <w:rPr>
          <w:i/>
          <w:iCs/>
        </w:rPr>
        <w:t xml:space="preserve"> che </w:t>
      </w:r>
      <w:proofErr w:type="spellStart"/>
      <w:r w:rsidRPr="00765C39">
        <w:rPr>
          <w:i/>
          <w:iCs/>
        </w:rPr>
        <w:t>genera</w:t>
      </w:r>
      <w:proofErr w:type="spellEnd"/>
      <w:r w:rsidRPr="00765C39">
        <w:rPr>
          <w:i/>
          <w:iCs/>
        </w:rPr>
        <w:t xml:space="preserve"> </w:t>
      </w:r>
      <w:proofErr w:type="spellStart"/>
      <w:r w:rsidRPr="00765C39">
        <w:rPr>
          <w:i/>
          <w:iCs/>
        </w:rPr>
        <w:t>futuro</w:t>
      </w:r>
      <w:proofErr w:type="spellEnd"/>
      <w:r w:rsidRPr="002A0573">
        <w:t xml:space="preserve"> </w:t>
      </w:r>
      <w:r>
        <w:t xml:space="preserve">– </w:t>
      </w:r>
      <w:r w:rsidRPr="00765C39">
        <w:rPr>
          <w:i/>
          <w:iCs/>
        </w:rPr>
        <w:t xml:space="preserve">Věrnost, která vytváří budoucnost </w:t>
      </w:r>
      <w:r w:rsidRPr="00765C39">
        <w:t>(</w:t>
      </w:r>
      <w:r w:rsidRPr="002A0573">
        <w:t>8. prosince 2025)</w:t>
      </w:r>
      <w:r>
        <w:t>, 5</w:t>
      </w:r>
      <w:r w:rsidRPr="002A0573">
        <w:t>.</w:t>
      </w:r>
    </w:p>
  </w:footnote>
  <w:footnote w:id="4">
    <w:p w:rsidR="009B3E2D" w:rsidRDefault="009B3E2D" w:rsidP="009B3E2D">
      <w:pPr>
        <w:pStyle w:val="Textpoznpodarou"/>
      </w:pPr>
      <w:r>
        <w:rPr>
          <w:rStyle w:val="Znakapoznpodarou"/>
        </w:rPr>
        <w:footnoteRef/>
      </w:r>
      <w:r>
        <w:tab/>
      </w:r>
      <w:r>
        <w:t>Srov.</w:t>
      </w:r>
      <w:r w:rsidRPr="00765C39">
        <w:t xml:space="preserve"> Bened</w:t>
      </w:r>
      <w:r>
        <w:t>ikt</w:t>
      </w:r>
      <w:r w:rsidRPr="00765C39">
        <w:t xml:space="preserve"> XVI</w:t>
      </w:r>
      <w:r>
        <w:t>.</w:t>
      </w:r>
      <w:r w:rsidRPr="00765C39">
        <w:t xml:space="preserve">, </w:t>
      </w:r>
      <w:proofErr w:type="spellStart"/>
      <w:r w:rsidRPr="00765C39">
        <w:t>enc</w:t>
      </w:r>
      <w:proofErr w:type="spellEnd"/>
      <w:r w:rsidRPr="00765C39">
        <w:t xml:space="preserve">. </w:t>
      </w:r>
      <w:r w:rsidRPr="00765C39">
        <w:rPr>
          <w:i/>
          <w:iCs/>
        </w:rPr>
        <w:t xml:space="preserve">Deus </w:t>
      </w:r>
      <w:proofErr w:type="spellStart"/>
      <w:r w:rsidRPr="00765C39">
        <w:rPr>
          <w:i/>
          <w:iCs/>
        </w:rPr>
        <w:t>caritas</w:t>
      </w:r>
      <w:proofErr w:type="spellEnd"/>
      <w:r w:rsidRPr="00765C39">
        <w:rPr>
          <w:i/>
          <w:iCs/>
        </w:rPr>
        <w:t xml:space="preserve"> </w:t>
      </w:r>
      <w:proofErr w:type="spellStart"/>
      <w:r w:rsidRPr="00765C39">
        <w:rPr>
          <w:i/>
          <w:iCs/>
        </w:rPr>
        <w:t>est</w:t>
      </w:r>
      <w:proofErr w:type="spellEnd"/>
      <w:r w:rsidRPr="00765C39">
        <w:t xml:space="preserve"> (25</w:t>
      </w:r>
      <w:r>
        <w:t>.</w:t>
      </w:r>
      <w:r w:rsidRPr="00765C39">
        <w:t xml:space="preserve"> </w:t>
      </w:r>
      <w:r>
        <w:t>prosince</w:t>
      </w:r>
      <w:r w:rsidRPr="00765C39">
        <w:t xml:space="preserve"> 2005), 1.</w:t>
      </w:r>
    </w:p>
  </w:footnote>
  <w:footnote w:id="5">
    <w:p w:rsidR="009B3E2D" w:rsidRDefault="009B3E2D" w:rsidP="009B3E2D">
      <w:pPr>
        <w:pStyle w:val="Textpoznpodarou"/>
      </w:pPr>
      <w:r>
        <w:rPr>
          <w:rStyle w:val="Znakapoznpodarou"/>
        </w:rPr>
        <w:footnoteRef/>
      </w:r>
      <w:r>
        <w:tab/>
      </w:r>
      <w:r w:rsidRPr="00765C39">
        <w:t>S</w:t>
      </w:r>
      <w:r>
        <w:t>v</w:t>
      </w:r>
      <w:r w:rsidRPr="00765C39">
        <w:t xml:space="preserve">. </w:t>
      </w:r>
      <w:r>
        <w:t>Augustin</w:t>
      </w:r>
      <w:r w:rsidRPr="00765C39">
        <w:t xml:space="preserve">, </w:t>
      </w:r>
      <w:r w:rsidRPr="00765C39">
        <w:rPr>
          <w:i/>
          <w:iCs/>
        </w:rPr>
        <w:t>De vera religione</w:t>
      </w:r>
      <w:r w:rsidRPr="00765C39">
        <w:t>, XXXIX, 72: CCSL 32, 234.</w:t>
      </w:r>
    </w:p>
  </w:footnote>
  <w:footnote w:id="6">
    <w:p w:rsidR="009B3E2D" w:rsidRDefault="009B3E2D" w:rsidP="009B3E2D">
      <w:pPr>
        <w:pStyle w:val="Textpoznpodarou"/>
      </w:pPr>
      <w:r>
        <w:rPr>
          <w:rStyle w:val="Znakapoznpodarou"/>
        </w:rPr>
        <w:footnoteRef/>
      </w:r>
      <w:r>
        <w:tab/>
      </w:r>
      <w:r w:rsidRPr="003409D4">
        <w:t>Fran</w:t>
      </w:r>
      <w:r>
        <w:t>tišek</w:t>
      </w:r>
      <w:r w:rsidRPr="003409D4">
        <w:t xml:space="preserve">, </w:t>
      </w:r>
      <w:r>
        <w:t>apoštol. list</w:t>
      </w:r>
      <w:r w:rsidRPr="003409D4">
        <w:t xml:space="preserve"> </w:t>
      </w:r>
      <w:proofErr w:type="spellStart"/>
      <w:r w:rsidRPr="003409D4">
        <w:rPr>
          <w:i/>
          <w:iCs/>
        </w:rPr>
        <w:t>Patris</w:t>
      </w:r>
      <w:proofErr w:type="spellEnd"/>
      <w:r w:rsidRPr="003409D4">
        <w:rPr>
          <w:i/>
          <w:iCs/>
        </w:rPr>
        <w:t xml:space="preserve"> </w:t>
      </w:r>
      <w:proofErr w:type="spellStart"/>
      <w:r w:rsidRPr="003409D4">
        <w:rPr>
          <w:i/>
          <w:iCs/>
        </w:rPr>
        <w:t>corde</w:t>
      </w:r>
      <w:proofErr w:type="spellEnd"/>
      <w:r w:rsidRPr="003409D4">
        <w:t xml:space="preserve"> (8</w:t>
      </w:r>
      <w:r>
        <w:t>.</w:t>
      </w:r>
      <w:r w:rsidRPr="003409D4">
        <w:t xml:space="preserve"> </w:t>
      </w:r>
      <w:r>
        <w:t>prosince</w:t>
      </w:r>
      <w:r w:rsidRPr="003409D4">
        <w:t xml:space="preserve"> 2020), 3.</w:t>
      </w:r>
    </w:p>
  </w:footnote>
  <w:footnote w:id="7">
    <w:p w:rsidR="009B3E2D" w:rsidRDefault="009B3E2D" w:rsidP="009B3E2D">
      <w:pPr>
        <w:pStyle w:val="Textpoznpodarou"/>
      </w:pPr>
      <w:r>
        <w:rPr>
          <w:rStyle w:val="Znakapoznpodarou"/>
        </w:rPr>
        <w:footnoteRef/>
      </w:r>
      <w:r>
        <w:tab/>
      </w:r>
      <w:r w:rsidRPr="00302230">
        <w:t>Františe</w:t>
      </w:r>
      <w:r>
        <w:t>k</w:t>
      </w:r>
      <w:r w:rsidRPr="00302230">
        <w:t xml:space="preserve">, </w:t>
      </w:r>
      <w:proofErr w:type="spellStart"/>
      <w:r w:rsidRPr="00302230">
        <w:t>postsynod</w:t>
      </w:r>
      <w:proofErr w:type="spellEnd"/>
      <w:r w:rsidRPr="00302230">
        <w:t xml:space="preserve">. apoštol. exhort. </w:t>
      </w:r>
      <w:proofErr w:type="spellStart"/>
      <w:r w:rsidRPr="00302230">
        <w:rPr>
          <w:i/>
          <w:iCs/>
        </w:rPr>
        <w:t>Christus</w:t>
      </w:r>
      <w:proofErr w:type="spellEnd"/>
      <w:r w:rsidRPr="00302230">
        <w:rPr>
          <w:i/>
          <w:iCs/>
        </w:rPr>
        <w:t xml:space="preserve"> </w:t>
      </w:r>
      <w:proofErr w:type="spellStart"/>
      <w:r w:rsidRPr="00302230">
        <w:rPr>
          <w:i/>
          <w:iCs/>
        </w:rPr>
        <w:t>vivit</w:t>
      </w:r>
      <w:proofErr w:type="spellEnd"/>
      <w:r w:rsidRPr="00302230">
        <w:t xml:space="preserve"> (25. března 2019), 248.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6"/>
  <w:proofState w:spelling="clean" w:grammar="clean"/>
  <w:defaultTabStop w:val="567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D7"/>
    <w:rsid w:val="00252FFB"/>
    <w:rsid w:val="002D0866"/>
    <w:rsid w:val="00312F62"/>
    <w:rsid w:val="00455285"/>
    <w:rsid w:val="00470284"/>
    <w:rsid w:val="005E5893"/>
    <w:rsid w:val="006E04D7"/>
    <w:rsid w:val="009B3E2D"/>
    <w:rsid w:val="009E19EF"/>
    <w:rsid w:val="00A53474"/>
    <w:rsid w:val="00BE2E6E"/>
    <w:rsid w:val="00D071A0"/>
    <w:rsid w:val="00FE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8B4D1"/>
  <w15:chartTrackingRefBased/>
  <w15:docId w15:val="{8BB5D191-26D6-486B-A41A-8DB21F85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line="259" w:lineRule="auto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455285"/>
    <w:pPr>
      <w:keepNext/>
      <w:spacing w:before="60"/>
      <w:jc w:val="center"/>
      <w:outlineLvl w:val="0"/>
    </w:pPr>
    <w:rPr>
      <w:b/>
      <w:kern w:val="28"/>
      <w:sz w:val="36"/>
    </w:rPr>
  </w:style>
  <w:style w:type="paragraph" w:styleId="Nadpis2">
    <w:name w:val="heading 2"/>
    <w:basedOn w:val="Normln"/>
    <w:next w:val="Normln"/>
    <w:qFormat/>
    <w:rsid w:val="00A53474"/>
    <w:pPr>
      <w:keepNext/>
      <w:spacing w:before="480" w:after="240"/>
      <w:jc w:val="center"/>
      <w:outlineLvl w:val="1"/>
    </w:pPr>
    <w:rPr>
      <w:b/>
      <w:i/>
    </w:rPr>
  </w:style>
  <w:style w:type="paragraph" w:styleId="Nadpis3">
    <w:name w:val="heading 3"/>
    <w:basedOn w:val="Normln"/>
    <w:next w:val="Normln"/>
    <w:qFormat/>
    <w:pPr>
      <w:keepNext/>
      <w:spacing w:before="240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pPr>
      <w:keepNext/>
      <w:spacing w:before="18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pPr>
      <w:spacing w:before="240"/>
      <w:outlineLvl w:val="4"/>
    </w:pPr>
  </w:style>
  <w:style w:type="paragraph" w:styleId="Nadpis6">
    <w:name w:val="heading 6"/>
    <w:basedOn w:val="Normln"/>
    <w:next w:val="Normln"/>
    <w:qFormat/>
    <w:pPr>
      <w:spacing w:before="240"/>
      <w:outlineLvl w:val="5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0">
    <w:name w:val="Odstavec0"/>
    <w:basedOn w:val="Normln"/>
    <w:pPr>
      <w:spacing w:before="150"/>
      <w:jc w:val="both"/>
    </w:pPr>
  </w:style>
  <w:style w:type="paragraph" w:customStyle="1" w:styleId="Odstavec1">
    <w:name w:val="Odstavec1"/>
    <w:basedOn w:val="Odstavec0"/>
    <w:pPr>
      <w:spacing w:before="60"/>
      <w:ind w:firstLine="283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spacing w:after="30"/>
      <w:ind w:left="142" w:hanging="142"/>
      <w:jc w:val="both"/>
    </w:pPr>
    <w:rPr>
      <w:sz w:val="20"/>
    </w:rPr>
  </w:style>
  <w:style w:type="character" w:styleId="Znakapoznpodarou">
    <w:name w:val="footnote reference"/>
    <w:basedOn w:val="Standardnpsmoodstavce"/>
    <w:uiPriority w:val="99"/>
    <w:semiHidden/>
    <w:rPr>
      <w:vertAlign w:val="superscript"/>
    </w:rPr>
  </w:style>
  <w:style w:type="paragraph" w:customStyle="1" w:styleId="text-pod-2">
    <w:name w:val="text-pod-2"/>
    <w:basedOn w:val="Textpoznpodarou"/>
    <w:pPr>
      <w:spacing w:after="40"/>
      <w:ind w:left="227" w:hanging="227"/>
    </w:pPr>
  </w:style>
  <w:style w:type="paragraph" w:customStyle="1" w:styleId="Odstavec00">
    <w:name w:val="Odstavec00"/>
    <w:basedOn w:val="Odstavec0"/>
    <w:pPr>
      <w:tabs>
        <w:tab w:val="left" w:pos="454"/>
      </w:tabs>
    </w:pPr>
  </w:style>
  <w:style w:type="paragraph" w:styleId="Seznamsodrkami">
    <w:name w:val="List Bullet"/>
    <w:basedOn w:val="Normln"/>
    <w:semiHidden/>
    <w:pPr>
      <w:ind w:left="283" w:hanging="283"/>
    </w:pPr>
  </w:style>
  <w:style w:type="character" w:customStyle="1" w:styleId="ZpatChar">
    <w:name w:val="Zápatí Char"/>
    <w:link w:val="Zpat"/>
    <w:uiPriority w:val="99"/>
    <w:rsid w:val="006E04D7"/>
    <w:rPr>
      <w:rFonts w:ascii="Arial" w:hAnsi="Arial"/>
      <w:sz w:val="22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2E6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1320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Poselství k SD komunikačních prostředků 17.5.2026</vt:lpstr>
    </vt:vector>
  </TitlesOfParts>
  <Company>Hewlett-Packard Company</Company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Poselství k SD komunikačních prostředků 17.5.2026</dc:title>
  <dc:subject/>
  <dc:creator>Josef Gerbrich</dc:creator>
  <cp:keywords/>
  <dc:description>příloha č. X ACEB 02/2026</dc:description>
  <cp:lastModifiedBy>Josef Gerbrich</cp:lastModifiedBy>
  <cp:revision>5</cp:revision>
  <dcterms:created xsi:type="dcterms:W3CDTF">2026-04-07T14:57:00Z</dcterms:created>
  <dcterms:modified xsi:type="dcterms:W3CDTF">2026-04-07T22:48:00Z</dcterms:modified>
</cp:coreProperties>
</file>