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48A37" w14:textId="77777777" w:rsidR="00F43E71" w:rsidRDefault="00000000">
      <w:pPr>
        <w:shd w:val="clear" w:color="auto" w:fill="FFFFFF"/>
        <w:rPr>
          <w:b/>
          <w:color w:val="222222"/>
        </w:rPr>
      </w:pPr>
      <w:r>
        <w:rPr>
          <w:b/>
          <w:noProof/>
          <w:color w:val="222222"/>
        </w:rPr>
        <w:drawing>
          <wp:anchor distT="0" distB="0" distL="114300" distR="114300" simplePos="0" relativeHeight="251658240" behindDoc="0" locked="0" layoutInCell="1" hidden="0" allowOverlap="1" wp14:anchorId="70B808F1" wp14:editId="5F3BE65B">
            <wp:simplePos x="0" y="0"/>
            <wp:positionH relativeFrom="margin">
              <wp:posOffset>0</wp:posOffset>
            </wp:positionH>
            <wp:positionV relativeFrom="page">
              <wp:posOffset>914400</wp:posOffset>
            </wp:positionV>
            <wp:extent cx="5691188" cy="1349362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1188" cy="13493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1B65FF5" w14:textId="77777777" w:rsidR="00F43E71" w:rsidRDefault="00F43E71">
      <w:pPr>
        <w:shd w:val="clear" w:color="auto" w:fill="FFFFFF"/>
        <w:rPr>
          <w:b/>
          <w:color w:val="222222"/>
        </w:rPr>
      </w:pPr>
    </w:p>
    <w:p w14:paraId="5C8C1378" w14:textId="77777777" w:rsidR="00F43E71" w:rsidRDefault="00F43E71">
      <w:pPr>
        <w:shd w:val="clear" w:color="auto" w:fill="FFFFFF"/>
        <w:rPr>
          <w:b/>
          <w:color w:val="222222"/>
        </w:rPr>
      </w:pPr>
    </w:p>
    <w:p w14:paraId="04D3B7CB" w14:textId="77777777" w:rsidR="00F43E71" w:rsidRDefault="00000000">
      <w:pPr>
        <w:jc w:val="right"/>
        <w:rPr>
          <w:b/>
          <w:color w:val="222222"/>
        </w:rPr>
      </w:pPr>
      <w:r>
        <w:rPr>
          <w:i/>
        </w:rPr>
        <w:t>TISKOVÁ ZPRÁVA, 18. března 2024</w:t>
      </w:r>
    </w:p>
    <w:p w14:paraId="493E8804" w14:textId="77777777" w:rsidR="00F43E71" w:rsidRDefault="00F43E71">
      <w:pPr>
        <w:shd w:val="clear" w:color="auto" w:fill="FFFFFF"/>
        <w:rPr>
          <w:b/>
          <w:color w:val="222222"/>
        </w:rPr>
      </w:pPr>
    </w:p>
    <w:p w14:paraId="7EF4CDCD" w14:textId="334A4474" w:rsidR="00F43E71" w:rsidRPr="006F50E3" w:rsidRDefault="00000000" w:rsidP="006F50E3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6F50E3">
        <w:rPr>
          <w:rFonts w:eastAsia="Calibri"/>
          <w:b/>
          <w:color w:val="222222"/>
          <w:sz w:val="28"/>
          <w:szCs w:val="28"/>
        </w:rPr>
        <w:t>Biskup Pavel Konzbul zahajuje šňůru diskuzních večerů napříč diecézí</w:t>
      </w:r>
      <w:r w:rsidR="006F50E3" w:rsidRPr="006F50E3">
        <w:rPr>
          <w:rFonts w:eastAsia="Calibri"/>
          <w:b/>
          <w:color w:val="222222"/>
          <w:sz w:val="28"/>
          <w:szCs w:val="28"/>
        </w:rPr>
        <w:t xml:space="preserve"> </w:t>
      </w:r>
      <w:r w:rsidRPr="006F50E3">
        <w:rPr>
          <w:rFonts w:eastAsia="Calibri"/>
          <w:b/>
          <w:color w:val="222222"/>
          <w:sz w:val="28"/>
          <w:szCs w:val="28"/>
        </w:rPr>
        <w:t xml:space="preserve">s názvem AŽNAVĚKY NAŽIVO </w:t>
      </w:r>
      <w:r w:rsidR="00074D76" w:rsidRPr="006F50E3">
        <w:rPr>
          <w:rFonts w:eastAsia="Calibri"/>
          <w:b/>
          <w:color w:val="222222"/>
          <w:sz w:val="28"/>
          <w:szCs w:val="28"/>
        </w:rPr>
        <w:t xml:space="preserve">– </w:t>
      </w:r>
      <w:r w:rsidRPr="006F50E3">
        <w:rPr>
          <w:rFonts w:eastAsia="Calibri"/>
          <w:b/>
          <w:color w:val="222222"/>
          <w:sz w:val="28"/>
          <w:szCs w:val="28"/>
        </w:rPr>
        <w:t>první debata se uskuteční</w:t>
      </w:r>
      <w:r w:rsidR="006F50E3">
        <w:rPr>
          <w:rFonts w:eastAsia="Calibri"/>
          <w:b/>
          <w:color w:val="222222"/>
          <w:sz w:val="28"/>
          <w:szCs w:val="28"/>
        </w:rPr>
        <w:br/>
      </w:r>
      <w:r w:rsidRPr="006F50E3">
        <w:rPr>
          <w:rFonts w:eastAsia="Calibri"/>
          <w:b/>
          <w:color w:val="222222"/>
          <w:sz w:val="28"/>
          <w:szCs w:val="28"/>
        </w:rPr>
        <w:t>v Hodoníně v půlce března</w:t>
      </w:r>
    </w:p>
    <w:p w14:paraId="10883533" w14:textId="77777777" w:rsidR="00F43E71" w:rsidRDefault="00F43E71">
      <w:pPr>
        <w:jc w:val="both"/>
      </w:pPr>
    </w:p>
    <w:p w14:paraId="546DA597" w14:textId="0399E7C8" w:rsidR="00F43E71" w:rsidRDefault="00000000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Společně se pomodlit, osobně se setkat a diskutovat o tématech, která jsou pro lidi důležitá. Brněnský biskup Pavel Konzbul společně s generálním vikářem Pavlem Kafkou chtějí prohloubit vztah s lidmi, kteří jsou součástí brněnské diecéze. Už loni před koncem roku proto vydali historicky první </w:t>
      </w:r>
      <w:proofErr w:type="spellStart"/>
      <w:r>
        <w:rPr>
          <w:b/>
          <w:color w:val="222222"/>
        </w:rPr>
        <w:t>videolist</w:t>
      </w:r>
      <w:proofErr w:type="spellEnd"/>
      <w:r>
        <w:rPr>
          <w:b/>
          <w:color w:val="222222"/>
        </w:rPr>
        <w:t xml:space="preserve"> s názvem AŽNAVĚKY</w:t>
      </w:r>
      <w:r>
        <w:rPr>
          <w:color w:val="222222"/>
        </w:rPr>
        <w:t>, ve kterém přibližují dění na biskupství</w:t>
      </w:r>
      <w:r w:rsidR="00CB4701">
        <w:rPr>
          <w:color w:val="222222"/>
        </w:rPr>
        <w:br/>
      </w:r>
      <w:r>
        <w:rPr>
          <w:color w:val="222222"/>
        </w:rPr>
        <w:t xml:space="preserve">a odpovídají na palčivější nebo i osobní otázky. To stejné teď chtějí zopakovat nejen ve virtuálním světě, ale taky </w:t>
      </w:r>
      <w:proofErr w:type="gramStart"/>
      <w:r>
        <w:rPr>
          <w:color w:val="222222"/>
        </w:rPr>
        <w:t>naživo - ve</w:t>
      </w:r>
      <w:proofErr w:type="gramEnd"/>
      <w:r>
        <w:rPr>
          <w:color w:val="222222"/>
        </w:rPr>
        <w:t xml:space="preserve"> vybraných farnostech po celé diecézi.</w:t>
      </w:r>
    </w:p>
    <w:p w14:paraId="0D767750" w14:textId="77777777" w:rsidR="00F43E71" w:rsidRDefault="00F43E71">
      <w:pPr>
        <w:shd w:val="clear" w:color="auto" w:fill="FFFFFF"/>
        <w:jc w:val="both"/>
        <w:rPr>
          <w:color w:val="222222"/>
        </w:rPr>
      </w:pPr>
    </w:p>
    <w:p w14:paraId="14CBE94B" w14:textId="1FBF6A3C" w:rsidR="00F43E71" w:rsidRDefault="00000000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Moderovanou</w:t>
      </w:r>
      <w:r>
        <w:rPr>
          <w:b/>
          <w:color w:val="222222"/>
        </w:rPr>
        <w:t xml:space="preserve"> šňůru debatních večerů spustí setkání s věřícími v Hodoníně ve středu</w:t>
      </w:r>
      <w:r w:rsidR="00CB4701">
        <w:rPr>
          <w:b/>
          <w:color w:val="222222"/>
        </w:rPr>
        <w:br/>
      </w:r>
      <w:r>
        <w:rPr>
          <w:b/>
          <w:color w:val="222222"/>
        </w:rPr>
        <w:t>20. března</w:t>
      </w:r>
      <w:r>
        <w:rPr>
          <w:color w:val="222222"/>
        </w:rPr>
        <w:t>, kde biskup Pavel společně s generálním vikářem odslouží v 17:30 mši svatou.</w:t>
      </w:r>
      <w:r w:rsidR="00CB4701">
        <w:rPr>
          <w:color w:val="222222"/>
        </w:rPr>
        <w:br/>
      </w:r>
      <w:r>
        <w:rPr>
          <w:color w:val="222222"/>
        </w:rPr>
        <w:t xml:space="preserve">Na faře pak bude od 18:30 pokračovat talk </w:t>
      </w:r>
      <w:proofErr w:type="gramStart"/>
      <w:r>
        <w:rPr>
          <w:color w:val="222222"/>
        </w:rPr>
        <w:t>show - moderovaná</w:t>
      </w:r>
      <w:proofErr w:type="gramEnd"/>
      <w:r>
        <w:rPr>
          <w:color w:val="222222"/>
        </w:rPr>
        <w:t xml:space="preserve"> diskuze, na které se budou lidé moci zeptat na všechno, co by se o biskupství, životě v diecézi nebo přímo o obou vystupujících rádi dozvěděli. </w:t>
      </w:r>
    </w:p>
    <w:p w14:paraId="6DC1A2AF" w14:textId="77777777" w:rsidR="00F43E71" w:rsidRDefault="00F43E71">
      <w:pPr>
        <w:shd w:val="clear" w:color="auto" w:fill="FFFFFF"/>
        <w:jc w:val="both"/>
        <w:rPr>
          <w:color w:val="222222"/>
        </w:rPr>
      </w:pPr>
    </w:p>
    <w:p w14:paraId="388AF582" w14:textId="346C57B9" w:rsidR="00F43E71" w:rsidRDefault="00000000">
      <w:pPr>
        <w:shd w:val="clear" w:color="auto" w:fill="FFFFFF"/>
        <w:jc w:val="both"/>
        <w:rPr>
          <w:color w:val="222222"/>
        </w:rPr>
      </w:pPr>
      <w:r>
        <w:rPr>
          <w:b/>
          <w:color w:val="222222"/>
        </w:rPr>
        <w:t>Talk show AŽNAVĚKY naživo</w:t>
      </w:r>
      <w:r>
        <w:rPr>
          <w:color w:val="222222"/>
        </w:rPr>
        <w:t xml:space="preserve"> bude letos po Hodoníně pokračovat na dalších čtyřech vybraných </w:t>
      </w:r>
      <w:proofErr w:type="gramStart"/>
      <w:r>
        <w:rPr>
          <w:color w:val="222222"/>
        </w:rPr>
        <w:t>místech - v</w:t>
      </w:r>
      <w:proofErr w:type="gramEnd"/>
      <w:r>
        <w:rPr>
          <w:color w:val="222222"/>
        </w:rPr>
        <w:t xml:space="preserve"> květnu zavítá do Moravských Budějovic, v červnu do Znojma, v září do Třebíče</w:t>
      </w:r>
      <w:r w:rsidR="00CB4701">
        <w:rPr>
          <w:color w:val="222222"/>
        </w:rPr>
        <w:br/>
      </w:r>
      <w:r>
        <w:rPr>
          <w:color w:val="222222"/>
        </w:rPr>
        <w:t>a v listopadu letošní besedy zakončí v Brně. Postupně by chtěl biskup navštívit celou diecézi.</w:t>
      </w:r>
      <w:r w:rsidR="00CB4701">
        <w:rPr>
          <w:color w:val="222222"/>
        </w:rPr>
        <w:br/>
      </w:r>
      <w:r>
        <w:rPr>
          <w:i/>
          <w:color w:val="222222"/>
        </w:rPr>
        <w:t xml:space="preserve">“Za diecézi i všechny, kteří jsou její součástí, se denně modlím. Skrze modlitbu tak mám pocit, že jsme pořád všichni </w:t>
      </w:r>
      <w:proofErr w:type="gramStart"/>
      <w:r>
        <w:rPr>
          <w:i/>
          <w:color w:val="222222"/>
        </w:rPr>
        <w:t>spolu - někdy</w:t>
      </w:r>
      <w:proofErr w:type="gramEnd"/>
      <w:r>
        <w:rPr>
          <w:i/>
          <w:color w:val="222222"/>
        </w:rPr>
        <w:t xml:space="preserve"> je ale potřeba společenství zhmotnit, dát si kávu nebo čaj</w:t>
      </w:r>
      <w:r w:rsidR="00CB4701">
        <w:rPr>
          <w:i/>
          <w:color w:val="222222"/>
        </w:rPr>
        <w:br/>
      </w:r>
      <w:r>
        <w:rPr>
          <w:i/>
          <w:color w:val="222222"/>
        </w:rPr>
        <w:t xml:space="preserve">s koláčem, neformálně si popovídat, zasmát se a nebo si i postěžovat, pokud je to třeba,” </w:t>
      </w:r>
      <w:r>
        <w:rPr>
          <w:color w:val="222222"/>
        </w:rPr>
        <w:t>dodává biskup Pavel.</w:t>
      </w:r>
    </w:p>
    <w:p w14:paraId="45F93F4A" w14:textId="77777777" w:rsidR="00F43E71" w:rsidRDefault="00F43E71">
      <w:pPr>
        <w:shd w:val="clear" w:color="auto" w:fill="FFFFFF"/>
        <w:jc w:val="both"/>
        <w:rPr>
          <w:color w:val="222222"/>
        </w:rPr>
      </w:pPr>
    </w:p>
    <w:p w14:paraId="416E3DE7" w14:textId="77777777" w:rsidR="00CB4701" w:rsidRDefault="00000000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Už </w:t>
      </w:r>
      <w:r>
        <w:rPr>
          <w:b/>
          <w:color w:val="222222"/>
        </w:rPr>
        <w:t>8. března proto začal biskup Konzbul navštěvovati menší farnosti</w:t>
      </w:r>
      <w:r>
        <w:rPr>
          <w:color w:val="222222"/>
        </w:rPr>
        <w:t>, kam ho biskupské povinnosti většinou nezavedou. Do konce dubna navštíví slavkovské, šlapanické, boskovické, velkomeziříčské, žďárské, rosické a tišnovské děkanství, v květnu a červnu pak bude pokračovat tak, aby se s prázdninovou přestávkou zvládl do konce října podívat do všech 20 děkanství brněnské diecéze. Těšit se na něj mohou lidé v Křenovicích u Slavkova, v Přísnoticích,</w:t>
      </w:r>
      <w:r w:rsidR="00CB4701">
        <w:rPr>
          <w:color w:val="222222"/>
        </w:rPr>
        <w:br/>
      </w:r>
      <w:r>
        <w:rPr>
          <w:color w:val="222222"/>
        </w:rPr>
        <w:lastRenderedPageBreak/>
        <w:t xml:space="preserve">v Černovicích u Boskovic, v Březí u Osové </w:t>
      </w:r>
      <w:proofErr w:type="spellStart"/>
      <w:r>
        <w:rPr>
          <w:color w:val="222222"/>
        </w:rPr>
        <w:t>Bitýšky</w:t>
      </w:r>
      <w:proofErr w:type="spellEnd"/>
      <w:r>
        <w:rPr>
          <w:color w:val="222222"/>
        </w:rPr>
        <w:t>, Fryšavě pod Žákovou horou, Čučicích</w:t>
      </w:r>
      <w:r w:rsidR="00CB4701">
        <w:rPr>
          <w:color w:val="222222"/>
        </w:rPr>
        <w:br/>
      </w:r>
      <w:r>
        <w:rPr>
          <w:color w:val="222222"/>
        </w:rPr>
        <w:t>a v Uníně.</w:t>
      </w:r>
    </w:p>
    <w:p w14:paraId="05FDC32B" w14:textId="3D4990CC" w:rsidR="00F43E71" w:rsidRDefault="00F43E71">
      <w:pPr>
        <w:shd w:val="clear" w:color="auto" w:fill="FFFFFF"/>
        <w:jc w:val="both"/>
        <w:rPr>
          <w:color w:val="222222"/>
        </w:rPr>
      </w:pPr>
    </w:p>
    <w:p w14:paraId="7334EE75" w14:textId="4A7AE47C" w:rsidR="00F43E71" w:rsidRDefault="00000000">
      <w:pPr>
        <w:shd w:val="clear" w:color="auto" w:fill="FFFFFF"/>
        <w:jc w:val="both"/>
        <w:rPr>
          <w:color w:val="222222"/>
        </w:rPr>
      </w:pPr>
      <w:r>
        <w:rPr>
          <w:i/>
          <w:color w:val="222222"/>
        </w:rPr>
        <w:t>“Cílem je také lépe představit to, co se na biskupství a v diecézi děje. Snažíme se, aby lidé</w:t>
      </w:r>
      <w:r w:rsidR="00CB4701">
        <w:rPr>
          <w:i/>
          <w:color w:val="222222"/>
        </w:rPr>
        <w:br/>
      </w:r>
      <w:r>
        <w:rPr>
          <w:i/>
          <w:color w:val="222222"/>
        </w:rPr>
        <w:t xml:space="preserve">od nás dostávali důležité informace a mohli se tak dozvědět, co chystáme a na čem pracujeme. A také my se jedeme zeptat, jaká témata jsou pro lidi nejdůležitější,” </w:t>
      </w:r>
      <w:r>
        <w:rPr>
          <w:color w:val="222222"/>
        </w:rPr>
        <w:t>doplňuje generální vikář Pavel Kafka.</w:t>
      </w:r>
    </w:p>
    <w:p w14:paraId="50ACF44A" w14:textId="77777777" w:rsidR="00F43E71" w:rsidRDefault="00F43E71">
      <w:pPr>
        <w:shd w:val="clear" w:color="auto" w:fill="FFFFFF"/>
        <w:jc w:val="both"/>
        <w:rPr>
          <w:color w:val="222222"/>
        </w:rPr>
      </w:pPr>
    </w:p>
    <w:p w14:paraId="1624A968" w14:textId="77777777" w:rsidR="00F43E71" w:rsidRDefault="00F43E71">
      <w:pPr>
        <w:shd w:val="clear" w:color="auto" w:fill="FFFFFF"/>
        <w:jc w:val="both"/>
        <w:rPr>
          <w:color w:val="222222"/>
        </w:rPr>
      </w:pPr>
    </w:p>
    <w:p w14:paraId="1783AB30" w14:textId="77777777" w:rsidR="00F43E71" w:rsidRDefault="00F43E71">
      <w:pPr>
        <w:shd w:val="clear" w:color="auto" w:fill="FFFFFF"/>
        <w:jc w:val="both"/>
        <w:rPr>
          <w:color w:val="222222"/>
        </w:rPr>
      </w:pPr>
    </w:p>
    <w:p w14:paraId="314B10F4" w14:textId="77777777" w:rsidR="00F43E71" w:rsidRDefault="00000000" w:rsidP="00CB4701">
      <w:pPr>
        <w:shd w:val="clear" w:color="auto" w:fill="FFFFFF"/>
        <w:spacing w:before="240" w:after="240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Více informací Vám ráda poskytne:</w:t>
      </w:r>
    </w:p>
    <w:p w14:paraId="27D6232E" w14:textId="77777777" w:rsidR="00F43E71" w:rsidRDefault="00000000" w:rsidP="00CB4701">
      <w:pPr>
        <w:shd w:val="clear" w:color="auto" w:fill="FFFFFF"/>
        <w:spacing w:before="240" w:after="240"/>
        <w:rPr>
          <w:color w:val="222222"/>
        </w:rPr>
      </w:pPr>
      <w:r>
        <w:rPr>
          <w:color w:val="222222"/>
        </w:rPr>
        <w:t>Anežka Benešová</w:t>
      </w:r>
      <w:r>
        <w:rPr>
          <w:color w:val="222222"/>
        </w:rPr>
        <w:br/>
        <w:t>tisková mluvčí Biskupství brněnského</w:t>
      </w:r>
      <w:r>
        <w:rPr>
          <w:color w:val="222222"/>
        </w:rPr>
        <w:br/>
      </w:r>
      <w:r>
        <w:rPr>
          <w:b/>
          <w:color w:val="222222"/>
        </w:rPr>
        <w:t>E-mail</w:t>
      </w:r>
      <w:r>
        <w:rPr>
          <w:color w:val="222222"/>
        </w:rPr>
        <w:t xml:space="preserve">: </w:t>
      </w:r>
      <w:hyperlink r:id="rId7">
        <w:r>
          <w:rPr>
            <w:color w:val="1155CC"/>
            <w:u w:val="single"/>
          </w:rPr>
          <w:t>komunikace@biskupstvi.cz</w:t>
        </w:r>
      </w:hyperlink>
      <w:r>
        <w:rPr>
          <w:color w:val="222222"/>
        </w:rPr>
        <w:br/>
      </w:r>
      <w:r>
        <w:rPr>
          <w:b/>
          <w:color w:val="222222"/>
        </w:rPr>
        <w:t>Tel:</w:t>
      </w:r>
      <w:r>
        <w:rPr>
          <w:color w:val="222222"/>
        </w:rPr>
        <w:t xml:space="preserve"> 728 218 227</w:t>
      </w:r>
    </w:p>
    <w:p w14:paraId="5D105A93" w14:textId="77777777" w:rsidR="00F43E71" w:rsidRDefault="00F43E71">
      <w:pPr>
        <w:shd w:val="clear" w:color="auto" w:fill="FFFFFF"/>
        <w:spacing w:before="240" w:after="240"/>
        <w:jc w:val="both"/>
        <w:rPr>
          <w:b/>
          <w:color w:val="222222"/>
          <w:sz w:val="24"/>
          <w:szCs w:val="24"/>
        </w:rPr>
      </w:pPr>
    </w:p>
    <w:p w14:paraId="576FA273" w14:textId="77777777" w:rsidR="00F43E71" w:rsidRDefault="00F43E71">
      <w:pPr>
        <w:shd w:val="clear" w:color="auto" w:fill="FFFFFF"/>
        <w:jc w:val="both"/>
        <w:rPr>
          <w:color w:val="222222"/>
        </w:rPr>
      </w:pPr>
    </w:p>
    <w:sectPr w:rsidR="00F43E71">
      <w:footerReference w:type="default" r:id="rId8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4DCF7" w14:textId="77777777" w:rsidR="009518AE" w:rsidRDefault="009518AE">
      <w:pPr>
        <w:spacing w:line="240" w:lineRule="auto"/>
      </w:pPr>
      <w:r>
        <w:separator/>
      </w:r>
    </w:p>
  </w:endnote>
  <w:endnote w:type="continuationSeparator" w:id="0">
    <w:p w14:paraId="6F6F42A1" w14:textId="77777777" w:rsidR="009518AE" w:rsidRDefault="009518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2A7C8" w14:textId="77777777" w:rsidR="00F43E71" w:rsidRDefault="00000000">
    <w:pPr>
      <w:tabs>
        <w:tab w:val="center" w:pos="4536"/>
        <w:tab w:val="right" w:pos="9072"/>
      </w:tabs>
      <w:spacing w:after="200"/>
    </w:pPr>
    <w:bookmarkStart w:id="0" w:name="_gjdgxs" w:colFirst="0" w:colLast="0"/>
    <w:bookmarkEnd w:id="0"/>
    <w:r>
      <w:rPr>
        <w:rFonts w:ascii="Calibri" w:eastAsia="Calibri" w:hAnsi="Calibri" w:cs="Calibri"/>
        <w:sz w:val="18"/>
        <w:szCs w:val="18"/>
      </w:rPr>
      <w:t xml:space="preserve">Telefon: +420 728 218 227          e-mail: </w:t>
    </w:r>
    <w:hyperlink r:id="rId1">
      <w:r>
        <w:rPr>
          <w:rFonts w:ascii="Calibri" w:eastAsia="Calibri" w:hAnsi="Calibri" w:cs="Calibri"/>
          <w:color w:val="1155CC"/>
          <w:sz w:val="18"/>
          <w:szCs w:val="18"/>
          <w:u w:val="single"/>
        </w:rPr>
        <w:t>komunikace@biskupstvi.cz</w:t>
      </w:r>
    </w:hyperlink>
    <w:r>
      <w:rPr>
        <w:rFonts w:ascii="Calibri" w:eastAsia="Calibri" w:hAnsi="Calibri" w:cs="Calibri"/>
        <w:sz w:val="18"/>
        <w:szCs w:val="18"/>
      </w:rPr>
      <w:t xml:space="preserve">                   </w:t>
    </w:r>
    <w:hyperlink r:id="rId2">
      <w:r>
        <w:rPr>
          <w:rFonts w:ascii="Calibri" w:eastAsia="Calibri" w:hAnsi="Calibri" w:cs="Calibri"/>
          <w:color w:val="1155CC"/>
          <w:sz w:val="18"/>
          <w:szCs w:val="18"/>
          <w:u w:val="single"/>
        </w:rPr>
        <w:t>www.biskupstvi.cz</w:t>
      </w:r>
    </w:hyperlink>
    <w:r>
      <w:rPr>
        <w:rFonts w:ascii="Calibri" w:eastAsia="Calibri" w:hAnsi="Calibri" w:cs="Calibri"/>
        <w:sz w:val="18"/>
        <w:szCs w:val="18"/>
      </w:rPr>
      <w:t xml:space="preserve">                         IČ: 0445142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4CD7F" w14:textId="77777777" w:rsidR="009518AE" w:rsidRDefault="009518AE">
      <w:pPr>
        <w:spacing w:line="240" w:lineRule="auto"/>
      </w:pPr>
      <w:r>
        <w:separator/>
      </w:r>
    </w:p>
  </w:footnote>
  <w:footnote w:type="continuationSeparator" w:id="0">
    <w:p w14:paraId="6EA6E5DF" w14:textId="77777777" w:rsidR="009518AE" w:rsidRDefault="009518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E71"/>
    <w:rsid w:val="00074D76"/>
    <w:rsid w:val="00234DC5"/>
    <w:rsid w:val="004F4958"/>
    <w:rsid w:val="00607C1F"/>
    <w:rsid w:val="006F50E3"/>
    <w:rsid w:val="008E236C"/>
    <w:rsid w:val="009518AE"/>
    <w:rsid w:val="00CB4701"/>
    <w:rsid w:val="00F4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A4B0"/>
  <w15:docId w15:val="{69B97041-4AF0-4CF3-B32C-40199A56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omunikace@biskupstv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skupstvi.cz" TargetMode="External"/><Relationship Id="rId1" Type="http://schemas.openxmlformats.org/officeDocument/2006/relationships/hyperlink" Target="mailto:komunikace@biskupstv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anezka zemenova</cp:lastModifiedBy>
  <cp:revision>8</cp:revision>
  <dcterms:created xsi:type="dcterms:W3CDTF">2024-03-18T07:51:00Z</dcterms:created>
  <dcterms:modified xsi:type="dcterms:W3CDTF">2024-03-18T08:00:00Z</dcterms:modified>
</cp:coreProperties>
</file>