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114300" distR="114300">
            <wp:extent cx="5904000" cy="1404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4000" cy="140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b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TISKOVÁ ZPRÁVA, 12. února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Popeleční středou začíná postní doba </w:t>
        <w:br w:type="textWrapping"/>
        <w:t xml:space="preserve">aneb </w:t>
        <w:br w:type="textWrapping"/>
        <w:t xml:space="preserve">40denní příprava na největší křesťanské svátky v roce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 tomto týdnu</w:t>
      </w:r>
      <w:r w:rsidDel="00000000" w:rsidR="00000000" w:rsidRPr="00000000">
        <w:rPr>
          <w:b w:val="1"/>
          <w:rtl w:val="0"/>
        </w:rPr>
        <w:t xml:space="preserve"> křesťané zahajují </w:t>
      </w:r>
      <w:r w:rsidDel="00000000" w:rsidR="00000000" w:rsidRPr="00000000">
        <w:rPr>
          <w:b w:val="1"/>
          <w:rtl w:val="0"/>
        </w:rPr>
        <w:t xml:space="preserve">postní dobu. Tradičně se tak děje na Popeleční středu, která letos připadá na 14. února. Ze mše v tento den věřící odcházejí s takzvaným popelcem - znamením popela na čele. Popeleční středou křesťané vstupují do čtyřicetidenního období půstu, který vrcholí velikonočními svátky.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/>
      </w:pPr>
      <w:r w:rsidDel="00000000" w:rsidR="00000000" w:rsidRPr="00000000">
        <w:rPr>
          <w:rtl w:val="0"/>
        </w:rPr>
        <w:t xml:space="preserve">Během postní doby by se lidé měli snažit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prohloubení vztahu s Bohem, ať už modlitbou, odříkáním požitků, zdrženlivostí v jídle nebo naopak intenzivnější mírou konání dobrých skutků.</w:t>
      </w:r>
      <w:r w:rsidDel="00000000" w:rsidR="00000000" w:rsidRPr="00000000">
        <w:rPr>
          <w:i w:val="1"/>
          <w:rtl w:val="0"/>
        </w:rPr>
        <w:t xml:space="preserve"> “Půst může mít v období před Velikonocemi různé podoby. Klíčové je, aby se lidé snažili najít si čas a prostor pro duchovní potravu, aby zkusili reflektovat, jaké místo v jejich životě Bůh má, a jestli v jejich každodennosti třeba není něco, co ho zastiňuje nebo překáží v tom, aby mohl působit. V dnešním světě to můžou být i velmi praktické věci - naordinovat si půst od sociálních sítí, sledování seriálů, od alkoholu či kávy a nebo třeba od zbytečného kritizování druhých lidí,” </w:t>
      </w:r>
      <w:r w:rsidDel="00000000" w:rsidR="00000000" w:rsidRPr="00000000">
        <w:rPr>
          <w:rtl w:val="0"/>
        </w:rPr>
        <w:t xml:space="preserve">vysvětluje biskup Pavel Konzbul.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Popeleční středa je dnem přísného půstu od masa a má stejně jako celá doba postní fialovou liturgickou barvu - spjatou s pokáním a kajícností. Při mši svaté věřící tradičně dostávají tzv. popelec - znamení kříže, které udílí kněz s doprovodnými slovy z evangelia </w:t>
      </w:r>
      <w:r w:rsidDel="00000000" w:rsidR="00000000" w:rsidRPr="00000000">
        <w:rPr>
          <w:i w:val="1"/>
          <w:rtl w:val="0"/>
        </w:rPr>
        <w:t xml:space="preserve">“obraťte se a věřte evangeliu”</w:t>
      </w:r>
      <w:r w:rsidDel="00000000" w:rsidR="00000000" w:rsidRPr="00000000">
        <w:rPr>
          <w:rtl w:val="0"/>
        </w:rPr>
        <w:t xml:space="preserve"> nebo</w:t>
      </w:r>
      <w:r w:rsidDel="00000000" w:rsidR="00000000" w:rsidRPr="00000000">
        <w:rPr>
          <w:i w:val="1"/>
          <w:rtl w:val="0"/>
        </w:rPr>
        <w:t xml:space="preserve"> “pamatuj, že jsi prach a v prach se navrátíš”</w:t>
      </w:r>
      <w:r w:rsidDel="00000000" w:rsidR="00000000" w:rsidRPr="00000000">
        <w:rPr>
          <w:rtl w:val="0"/>
        </w:rPr>
        <w:t xml:space="preserve">. Symbolicky se tak vyjadřuje prchavost lidského života, odmítnutí hříchu a naděje v odpuštění a věčnou spásu. Popel, který představuje smrt a nicotnost, se zpravidla získává z větviček a ratolestí (u nás nejčastěji tzv. kočiček, vrbových proutků) svěcených v předcházejícím roce na Květnou neděli (první den Svatého týdne, kdy Ježíš vjíždí do Jeruzaléma).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Křížek z popela, který často vypadá spíše jako obyčejná šmouha od sazí. Symbolická připomínka pomíjivosti života na zemi má obrátit pozornost věřících k nejdůležitějšímu období křesťanského roku - velikonočním svátkům. </w:t>
      </w:r>
      <w:r w:rsidDel="00000000" w:rsidR="00000000" w:rsidRPr="00000000">
        <w:rPr>
          <w:rtl w:val="0"/>
        </w:rPr>
        <w:t xml:space="preserve">Popeleční středa připadá na 40. den před Velkým pátkem - dnem, kdy si křesťané připomínají smrt Ježíše Krista na kříži.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Popeleční středa nemá být chmurný a smutný den - jejím smyslem je naopak objevit zdroj radosti. Půst není dieta ani bobřík hladovění. Člověka připravila o ráj nestřídmost – touha jíst zakázané ovoce. Známe to všichni: když se na něco zaměříme, věnujeme tomu pozornost a čas a ostatní věci jdou pak často stranou. Postní doba se nás ptá, jestli nešly stranou věci důležité - třeba budování vztahu s Bohem, rodinou a přáteli - kvůli těm nedůležitým. Takový půst má smysl</w:t>
      </w:r>
      <w:r w:rsidDel="00000000" w:rsidR="00000000" w:rsidRPr="00000000">
        <w:rPr>
          <w:i w:val="1"/>
          <w:rtl w:val="0"/>
        </w:rPr>
        <w:t xml:space="preserve">,”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dodává Vladimír Záleský, farář brněnské farnosti u kostela sv. Jana Křtitele a sv. Jana Evangelisty v Brně-Bystrci. Na popelcovou mši zve v 18:00 hodin. V katedrále sv. Petra a Pavla ji tradičně odslouží biskup Pavel Konzbul v 17:30.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tabs>
        <w:tab w:val="center" w:leader="none" w:pos="4536"/>
        <w:tab w:val="right" w:leader="none" w:pos="9072"/>
      </w:tabs>
      <w:spacing w:after="200" w:line="276" w:lineRule="auto"/>
      <w:rPr/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Telefon: +420 728 218 227          e-mail: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komunikace@biskupstvi.cz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                 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www.biskupstvi.cz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                        IČ: 0445142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omunikace@biskupstvi.cz" TargetMode="External"/><Relationship Id="rId2" Type="http://schemas.openxmlformats.org/officeDocument/2006/relationships/hyperlink" Target="http://www.biskupstv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